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8" w:rsidRDefault="00C876F8" w:rsidP="00C876F8">
      <w:pPr>
        <w:pStyle w:val="21"/>
        <w:shd w:val="clear" w:color="auto" w:fill="auto"/>
        <w:spacing w:after="488"/>
        <w:jc w:val="center"/>
        <w:rPr>
          <w:b/>
          <w:bCs/>
          <w:sz w:val="24"/>
          <w:szCs w:val="24"/>
        </w:rPr>
      </w:pPr>
    </w:p>
    <w:p w:rsidR="007E6A07" w:rsidRDefault="007E6A07" w:rsidP="00C876F8">
      <w:pPr>
        <w:pStyle w:val="21"/>
        <w:shd w:val="clear" w:color="auto" w:fill="auto"/>
        <w:spacing w:after="488"/>
        <w:jc w:val="center"/>
        <w:rPr>
          <w:b/>
          <w:bCs/>
          <w:sz w:val="24"/>
          <w:szCs w:val="24"/>
        </w:rPr>
      </w:pPr>
    </w:p>
    <w:p w:rsidR="007E6A07" w:rsidRDefault="007E6A07" w:rsidP="00C876F8">
      <w:pPr>
        <w:pStyle w:val="21"/>
        <w:shd w:val="clear" w:color="auto" w:fill="auto"/>
        <w:spacing w:after="488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03237" w:rsidRDefault="00403237" w:rsidP="00403237">
      <w:pPr>
        <w:pStyle w:val="4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  <w:lang w:val="en-US"/>
        </w:rPr>
        <w:t>K</w:t>
      </w:r>
      <w:r w:rsidR="00C876F8" w:rsidRPr="00403237">
        <w:rPr>
          <w:rFonts w:ascii="Times New Roman" w:hAnsi="Times New Roman"/>
          <w:b w:val="0"/>
          <w:bCs w:val="0"/>
          <w:sz w:val="24"/>
          <w:szCs w:val="24"/>
        </w:rPr>
        <w:t xml:space="preserve">АРАР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876F8" w:rsidRPr="00403237">
        <w:rPr>
          <w:rFonts w:ascii="Times New Roman" w:hAnsi="Times New Roman"/>
          <w:b w:val="0"/>
          <w:bCs w:val="0"/>
          <w:sz w:val="24"/>
          <w:szCs w:val="24"/>
        </w:rPr>
        <w:t>ПОСТАНОВЛЕНИЕ</w:t>
      </w:r>
    </w:p>
    <w:p w:rsidR="00C876F8" w:rsidRPr="00403237" w:rsidRDefault="000042B9" w:rsidP="000042B9">
      <w:pPr>
        <w:pStyle w:val="4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876F8" w:rsidRPr="00403237"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403237">
        <w:rPr>
          <w:rFonts w:ascii="Times New Roman" w:hAnsi="Times New Roman"/>
          <w:b w:val="0"/>
          <w:bCs w:val="0"/>
          <w:sz w:val="24"/>
          <w:szCs w:val="24"/>
        </w:rPr>
        <w:t>08</w:t>
      </w:r>
      <w:r w:rsidR="00C876F8" w:rsidRPr="00403237">
        <w:rPr>
          <w:rFonts w:ascii="Times New Roman" w:hAnsi="Times New Roman"/>
          <w:b w:val="0"/>
          <w:bCs w:val="0"/>
          <w:sz w:val="24"/>
          <w:szCs w:val="24"/>
        </w:rPr>
        <w:t xml:space="preserve">» </w:t>
      </w:r>
      <w:r w:rsidR="00403237">
        <w:rPr>
          <w:rFonts w:ascii="Times New Roman" w:hAnsi="Times New Roman"/>
          <w:b w:val="0"/>
          <w:bCs w:val="0"/>
          <w:sz w:val="24"/>
          <w:szCs w:val="24"/>
        </w:rPr>
        <w:t xml:space="preserve">июль </w:t>
      </w:r>
      <w:r w:rsidR="00C876F8" w:rsidRPr="00403237">
        <w:rPr>
          <w:rFonts w:ascii="Times New Roman" w:hAnsi="Times New Roman"/>
          <w:b w:val="0"/>
          <w:bCs w:val="0"/>
          <w:sz w:val="24"/>
          <w:szCs w:val="24"/>
        </w:rPr>
        <w:t xml:space="preserve">2017й.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</w:t>
      </w:r>
      <w:r w:rsidR="00C876F8" w:rsidRPr="00403237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 w:rsidR="00C876F8" w:rsidRPr="00403237">
        <w:rPr>
          <w:rFonts w:ascii="Times New Roman" w:hAnsi="Times New Roman"/>
          <w:b w:val="0"/>
          <w:bCs w:val="0"/>
        </w:rPr>
        <w:t xml:space="preserve">№  </w:t>
      </w:r>
      <w:r>
        <w:rPr>
          <w:rFonts w:ascii="Times New Roman" w:hAnsi="Times New Roman"/>
          <w:b w:val="0"/>
          <w:bCs w:val="0"/>
        </w:rPr>
        <w:t>50</w:t>
      </w:r>
      <w:r w:rsidR="00C876F8" w:rsidRPr="00403237">
        <w:rPr>
          <w:rFonts w:ascii="Times New Roman" w:hAnsi="Times New Roman"/>
          <w:b w:val="0"/>
          <w:bCs w:val="0"/>
        </w:rPr>
        <w:t xml:space="preserve"> </w:t>
      </w:r>
      <w:r w:rsidR="00C876F8" w:rsidRPr="00403237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</w:t>
      </w:r>
      <w:r w:rsidR="00C876F8" w:rsidRPr="00403237">
        <w:rPr>
          <w:rFonts w:ascii="Times New Roman" w:hAnsi="Times New Roman"/>
          <w:b w:val="0"/>
          <w:bCs w:val="0"/>
          <w:sz w:val="24"/>
          <w:szCs w:val="24"/>
        </w:rPr>
        <w:t xml:space="preserve"> «08» августа 2017г.</w:t>
      </w:r>
    </w:p>
    <w:p w:rsidR="00C876F8" w:rsidRPr="00403237" w:rsidRDefault="00C876F8" w:rsidP="00403237">
      <w:pPr>
        <w:pStyle w:val="21"/>
        <w:shd w:val="clear" w:color="auto" w:fill="auto"/>
        <w:spacing w:after="488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237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 </w:t>
      </w:r>
      <w:r w:rsidRPr="00403237">
        <w:rPr>
          <w:rFonts w:ascii="Times New Roman" w:hAnsi="Times New Roman"/>
          <w:b/>
          <w:sz w:val="24"/>
          <w:szCs w:val="24"/>
        </w:rPr>
        <w:t>«</w:t>
      </w:r>
      <w:r w:rsidRPr="00403237">
        <w:rPr>
          <w:rFonts w:ascii="Times New Roman" w:hAnsi="Times New Roman"/>
          <w:b/>
          <w:bCs/>
          <w:sz w:val="24"/>
          <w:szCs w:val="24"/>
        </w:rPr>
        <w:t xml:space="preserve">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r w:rsidR="00775253" w:rsidRPr="00403237">
        <w:rPr>
          <w:rFonts w:ascii="Times New Roman" w:hAnsi="Times New Roman"/>
          <w:b/>
          <w:bCs/>
          <w:sz w:val="24"/>
          <w:szCs w:val="24"/>
        </w:rPr>
        <w:t>Ярославский</w:t>
      </w:r>
      <w:r w:rsidRPr="00403237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Дуванский район</w:t>
      </w:r>
      <w:r w:rsidRPr="00403237">
        <w:rPr>
          <w:rFonts w:ascii="Times New Roman" w:hAnsi="Times New Roman"/>
          <w:b/>
          <w:sz w:val="24"/>
          <w:szCs w:val="24"/>
        </w:rPr>
        <w:t xml:space="preserve"> </w:t>
      </w:r>
      <w:r w:rsidRPr="00403237">
        <w:rPr>
          <w:rFonts w:ascii="Times New Roman" w:hAnsi="Times New Roman"/>
          <w:b/>
          <w:bCs/>
          <w:sz w:val="24"/>
          <w:szCs w:val="24"/>
        </w:rPr>
        <w:t>Республики Башкортостан»</w:t>
      </w:r>
    </w:p>
    <w:p w:rsidR="00C876F8" w:rsidRPr="00C876F8" w:rsidRDefault="00C876F8" w:rsidP="00C876F8">
      <w:pPr>
        <w:pStyle w:val="21"/>
        <w:shd w:val="clear" w:color="auto" w:fill="auto"/>
        <w:spacing w:after="0" w:line="317" w:lineRule="exact"/>
        <w:ind w:firstLine="7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76F8">
        <w:rPr>
          <w:rStyle w:val="2"/>
          <w:rFonts w:ascii="Times New Roman" w:hAnsi="Times New Roman"/>
          <w:color w:val="000000"/>
          <w:sz w:val="26"/>
          <w:szCs w:val="26"/>
        </w:rPr>
        <w:t>В соответствии с Жилищным кодексом Российской Федерации, Федеральным законом от 02.05.2006 № 59-ФЗ «О порядке рассмотрения обращений граждан Российской Федерации», Законом Российской Федерации от 4 июля 1991 года № 1541-1 «О 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</w:t>
      </w:r>
      <w:proofErr w:type="gramEnd"/>
      <w:r w:rsidRPr="00C876F8">
        <w:rPr>
          <w:rStyle w:val="2"/>
          <w:rFonts w:ascii="Times New Roman" w:hAnsi="Times New Roman"/>
          <w:color w:val="000000"/>
          <w:sz w:val="26"/>
          <w:szCs w:val="26"/>
        </w:rPr>
        <w:t xml:space="preserve"> регламентов предоставления государственных услуг», постановлением Администрации муниципального района Дуванский район Республики Башкортостан от 08.06.2017 года № 629 «О порядке оформления документов на приватизацию жилья  в муниципальном районе Дуванский район Республики Башкортостан», на основании Федерального закона от 27.07.2010 № 210-ФЗ «Об организации предоставления государственных и муниципальных услуг», ПОСТАНОВЛЯЮ:</w:t>
      </w:r>
    </w:p>
    <w:p w:rsidR="00C876F8" w:rsidRPr="00C876F8" w:rsidRDefault="00C876F8" w:rsidP="00C876F8">
      <w:pPr>
        <w:pStyle w:val="21"/>
        <w:numPr>
          <w:ilvl w:val="0"/>
          <w:numId w:val="4"/>
        </w:numPr>
        <w:shd w:val="clear" w:color="auto" w:fill="auto"/>
        <w:tabs>
          <w:tab w:val="left" w:pos="1233"/>
        </w:tabs>
        <w:spacing w:after="0" w:line="322" w:lineRule="exact"/>
        <w:ind w:firstLine="760"/>
        <w:jc w:val="both"/>
        <w:rPr>
          <w:rFonts w:ascii="Times New Roman" w:hAnsi="Times New Roman"/>
          <w:sz w:val="26"/>
          <w:szCs w:val="26"/>
        </w:rPr>
      </w:pPr>
      <w:r w:rsidRPr="00C876F8">
        <w:rPr>
          <w:rStyle w:val="2"/>
          <w:rFonts w:ascii="Times New Roman" w:hAnsi="Times New Roman"/>
          <w:color w:val="000000"/>
          <w:sz w:val="26"/>
          <w:szCs w:val="26"/>
        </w:rPr>
        <w:t xml:space="preserve">Утвердить административный регламент по предоставлению муниципальной услуги «Передача жилых помещений муниципального жилищного фонда в собственность граждан в порядке приватизации на территории </w:t>
      </w:r>
      <w:r w:rsidRPr="00C876F8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775253">
        <w:rPr>
          <w:rFonts w:ascii="Times New Roman" w:hAnsi="Times New Roman"/>
          <w:bCs/>
          <w:sz w:val="26"/>
          <w:szCs w:val="26"/>
        </w:rPr>
        <w:t>Ярославский</w:t>
      </w:r>
      <w:r w:rsidRPr="00C876F8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Дуванский район</w:t>
      </w:r>
      <w:r w:rsidRPr="00C876F8">
        <w:rPr>
          <w:rFonts w:ascii="Times New Roman" w:hAnsi="Times New Roman"/>
          <w:b/>
          <w:sz w:val="26"/>
          <w:szCs w:val="26"/>
        </w:rPr>
        <w:t xml:space="preserve"> </w:t>
      </w:r>
      <w:r w:rsidRPr="00C876F8">
        <w:rPr>
          <w:rStyle w:val="2"/>
          <w:rFonts w:ascii="Times New Roman" w:hAnsi="Times New Roman"/>
          <w:color w:val="000000"/>
          <w:sz w:val="26"/>
          <w:szCs w:val="26"/>
        </w:rPr>
        <w:t>Республики Башкортостан» (Приложение).</w:t>
      </w:r>
    </w:p>
    <w:p w:rsidR="00C876F8" w:rsidRPr="00C876F8" w:rsidRDefault="00C876F8" w:rsidP="00C876F8">
      <w:pPr>
        <w:tabs>
          <w:tab w:val="left" w:pos="960"/>
        </w:tabs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C876F8">
        <w:rPr>
          <w:rFonts w:ascii="Times New Roman" w:hAnsi="Times New Roman"/>
          <w:bCs/>
          <w:sz w:val="26"/>
          <w:szCs w:val="26"/>
        </w:rPr>
        <w:t>2.</w:t>
      </w:r>
      <w:r w:rsidRPr="00C876F8">
        <w:rPr>
          <w:rFonts w:ascii="Times New Roman" w:hAnsi="Times New Roman"/>
          <w:sz w:val="26"/>
          <w:szCs w:val="26"/>
        </w:rPr>
        <w:t xml:space="preserve">   Настоящее постановление подлежит обнародованию в установленном порядке и размещению на официальном сайте сельского поселения </w:t>
      </w:r>
      <w:r w:rsidR="00775253">
        <w:rPr>
          <w:rFonts w:ascii="Times New Roman" w:hAnsi="Times New Roman"/>
          <w:sz w:val="26"/>
          <w:szCs w:val="26"/>
        </w:rPr>
        <w:t>Ярославский</w:t>
      </w:r>
      <w:r w:rsidRPr="00C876F8">
        <w:rPr>
          <w:rFonts w:ascii="Times New Roman" w:hAnsi="Times New Roman"/>
          <w:sz w:val="26"/>
          <w:szCs w:val="26"/>
        </w:rPr>
        <w:t xml:space="preserve"> сельсовет муниципального района Дуванский район Республики Башкортостан </w:t>
      </w:r>
      <w:r w:rsidR="00403237">
        <w:rPr>
          <w:rFonts w:ascii="Times New Roman" w:hAnsi="Times New Roman"/>
          <w:sz w:val="26"/>
          <w:szCs w:val="26"/>
          <w:shd w:val="clear" w:color="auto" w:fill="FFFFFF"/>
        </w:rPr>
        <w:t>http://selo-yaroslavka.ru.</w:t>
      </w:r>
    </w:p>
    <w:p w:rsidR="00C876F8" w:rsidRPr="007E6A07" w:rsidRDefault="00C876F8" w:rsidP="007E6A0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876F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876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876F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управляющего делами Администрации </w:t>
      </w:r>
      <w:r w:rsidRPr="00C876F8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775253">
        <w:rPr>
          <w:rFonts w:ascii="Times New Roman" w:hAnsi="Times New Roman"/>
          <w:bCs/>
          <w:sz w:val="26"/>
          <w:szCs w:val="26"/>
        </w:rPr>
        <w:t>Ярославский</w:t>
      </w:r>
      <w:r w:rsidRPr="00C876F8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Дуванский район</w:t>
      </w:r>
      <w:r w:rsidRPr="00C876F8">
        <w:rPr>
          <w:rFonts w:ascii="Times New Roman" w:hAnsi="Times New Roman"/>
          <w:b/>
          <w:sz w:val="26"/>
          <w:szCs w:val="26"/>
        </w:rPr>
        <w:t xml:space="preserve"> </w:t>
      </w:r>
      <w:r w:rsidRPr="00C876F8">
        <w:rPr>
          <w:rStyle w:val="2"/>
          <w:rFonts w:ascii="Times New Roman" w:hAnsi="Times New Roman"/>
          <w:color w:val="000000"/>
          <w:sz w:val="26"/>
          <w:szCs w:val="26"/>
        </w:rPr>
        <w:t>Республики Башкортостан</w:t>
      </w:r>
      <w:r w:rsidRPr="00C876F8">
        <w:rPr>
          <w:rFonts w:ascii="Times New Roman" w:hAnsi="Times New Roman"/>
          <w:sz w:val="26"/>
          <w:szCs w:val="26"/>
        </w:rPr>
        <w:t>.</w:t>
      </w:r>
    </w:p>
    <w:p w:rsidR="00C876F8" w:rsidRPr="00C876F8" w:rsidRDefault="00C876F8" w:rsidP="00C876F8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403237" w:rsidRDefault="00403237" w:rsidP="00403237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 w:val="0"/>
          <w:color w:val="auto"/>
          <w:sz w:val="26"/>
          <w:szCs w:val="26"/>
        </w:rPr>
        <w:t>Вр.и</w:t>
      </w:r>
      <w:proofErr w:type="gramEnd"/>
      <w:r>
        <w:rPr>
          <w:rFonts w:ascii="Times New Roman" w:hAnsi="Times New Roman"/>
          <w:b w:val="0"/>
          <w:color w:val="auto"/>
          <w:sz w:val="26"/>
          <w:szCs w:val="26"/>
        </w:rPr>
        <w:t>.о</w:t>
      </w:r>
      <w:proofErr w:type="spellEnd"/>
      <w:r>
        <w:rPr>
          <w:rFonts w:ascii="Times New Roman" w:hAnsi="Times New Roman"/>
          <w:b w:val="0"/>
          <w:color w:val="auto"/>
          <w:sz w:val="26"/>
          <w:szCs w:val="26"/>
        </w:rPr>
        <w:t>. главы</w:t>
      </w:r>
      <w:r w:rsidR="00C876F8" w:rsidRPr="00C876F8">
        <w:rPr>
          <w:rFonts w:ascii="Times New Roman" w:hAnsi="Times New Roman"/>
          <w:b w:val="0"/>
          <w:color w:val="auto"/>
          <w:sz w:val="26"/>
          <w:szCs w:val="26"/>
        </w:rPr>
        <w:t xml:space="preserve"> сельского</w:t>
      </w:r>
    </w:p>
    <w:p w:rsidR="00C876F8" w:rsidRPr="00C876F8" w:rsidRDefault="00C876F8" w:rsidP="00403237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6"/>
          <w:szCs w:val="26"/>
        </w:rPr>
      </w:pPr>
      <w:r w:rsidRPr="00C876F8">
        <w:rPr>
          <w:rFonts w:ascii="Times New Roman" w:hAnsi="Times New Roman"/>
          <w:b w:val="0"/>
          <w:color w:val="auto"/>
          <w:sz w:val="26"/>
          <w:szCs w:val="26"/>
        </w:rPr>
        <w:t xml:space="preserve"> поселения               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C876F8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          </w:t>
      </w:r>
      <w:r w:rsidR="00403237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  </w:t>
      </w:r>
      <w:r w:rsidRPr="00C876F8">
        <w:rPr>
          <w:rFonts w:ascii="Times New Roman" w:hAnsi="Times New Roman"/>
          <w:b w:val="0"/>
          <w:color w:val="auto"/>
          <w:sz w:val="26"/>
          <w:szCs w:val="26"/>
        </w:rPr>
        <w:t xml:space="preserve">       </w:t>
      </w:r>
      <w:r w:rsidR="00403237">
        <w:rPr>
          <w:rFonts w:ascii="Times New Roman" w:hAnsi="Times New Roman"/>
          <w:b w:val="0"/>
          <w:color w:val="auto"/>
          <w:sz w:val="26"/>
          <w:szCs w:val="26"/>
        </w:rPr>
        <w:t xml:space="preserve">О.Ф. </w:t>
      </w:r>
      <w:proofErr w:type="spellStart"/>
      <w:r w:rsidR="00403237">
        <w:rPr>
          <w:rFonts w:ascii="Times New Roman" w:hAnsi="Times New Roman"/>
          <w:b w:val="0"/>
          <w:color w:val="auto"/>
          <w:sz w:val="26"/>
          <w:szCs w:val="26"/>
        </w:rPr>
        <w:t>Аплеснина</w:t>
      </w:r>
      <w:proofErr w:type="spellEnd"/>
    </w:p>
    <w:p w:rsidR="00C876F8" w:rsidRPr="000445BC" w:rsidRDefault="00C876F8" w:rsidP="00C876F8">
      <w:pPr>
        <w:ind w:firstLine="720"/>
        <w:jc w:val="both"/>
        <w:rPr>
          <w:sz w:val="28"/>
          <w:szCs w:val="28"/>
        </w:rPr>
      </w:pPr>
    </w:p>
    <w:p w:rsidR="001B4620" w:rsidRPr="001C1BC4" w:rsidRDefault="00C876F8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B4620" w:rsidRPr="001C1B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B4620" w:rsidRPr="001C1BC4" w:rsidRDefault="001B4620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B4620" w:rsidRPr="001C1BC4" w:rsidRDefault="001B4620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СП </w:t>
      </w:r>
      <w:r w:rsidR="00775253">
        <w:rPr>
          <w:rFonts w:ascii="Times New Roman" w:hAnsi="Times New Roman"/>
          <w:sz w:val="24"/>
          <w:szCs w:val="24"/>
        </w:rPr>
        <w:t>Ярославский</w:t>
      </w:r>
      <w:r w:rsidRPr="001C1BC4">
        <w:rPr>
          <w:rFonts w:ascii="Times New Roman" w:hAnsi="Times New Roman"/>
          <w:sz w:val="24"/>
          <w:szCs w:val="24"/>
        </w:rPr>
        <w:t xml:space="preserve"> сельсовет </w:t>
      </w:r>
    </w:p>
    <w:p w:rsidR="001B4620" w:rsidRPr="001C1BC4" w:rsidRDefault="001B4620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муниципального района</w:t>
      </w:r>
    </w:p>
    <w:p w:rsidR="001B4620" w:rsidRPr="001C1BC4" w:rsidRDefault="001B4620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 Дуванский район </w:t>
      </w:r>
    </w:p>
    <w:p w:rsidR="001B4620" w:rsidRPr="001C1BC4" w:rsidRDefault="001B4620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1B4620" w:rsidRPr="001C1BC4" w:rsidRDefault="001B4620" w:rsidP="003033F6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от </w:t>
      </w:r>
      <w:r w:rsidR="00C876F8" w:rsidRPr="00775253">
        <w:rPr>
          <w:rFonts w:ascii="Times New Roman" w:hAnsi="Times New Roman"/>
          <w:sz w:val="24"/>
          <w:szCs w:val="24"/>
        </w:rPr>
        <w:t>08.08</w:t>
      </w:r>
      <w:r w:rsidRPr="001C1BC4">
        <w:rPr>
          <w:rFonts w:ascii="Times New Roman" w:hAnsi="Times New Roman"/>
          <w:sz w:val="24"/>
          <w:szCs w:val="24"/>
        </w:rPr>
        <w:t xml:space="preserve">.2017 г. № </w:t>
      </w:r>
      <w:r w:rsidR="000042B9">
        <w:rPr>
          <w:rFonts w:ascii="Times New Roman" w:hAnsi="Times New Roman"/>
          <w:sz w:val="24"/>
          <w:szCs w:val="24"/>
        </w:rPr>
        <w:t>50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Par29"/>
      <w:bookmarkEnd w:id="1"/>
      <w:r w:rsidRPr="001C1BC4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«Передача жилых помещений муниципального жилищного фонда в собственность граждан в порядке приватизации на территории сельского поселения </w:t>
      </w:r>
      <w:r w:rsidR="00775253">
        <w:rPr>
          <w:rFonts w:ascii="Times New Roman" w:hAnsi="Times New Roman"/>
          <w:b/>
          <w:bCs/>
          <w:sz w:val="24"/>
          <w:szCs w:val="24"/>
          <w:lang w:eastAsia="ru-RU"/>
        </w:rPr>
        <w:t>Ярославский</w:t>
      </w:r>
      <w:r w:rsidRPr="001C1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 муниципального района Дуванский район»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B4620" w:rsidRPr="001C1BC4" w:rsidRDefault="001B4620" w:rsidP="005575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Общие положения</w:t>
      </w:r>
    </w:p>
    <w:p w:rsidR="001B4620" w:rsidRPr="001C1BC4" w:rsidRDefault="001B4620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Предмет регулирования</w:t>
      </w:r>
    </w:p>
    <w:p w:rsidR="001B4620" w:rsidRPr="001C1BC4" w:rsidRDefault="001B4620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EC6A1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1C1BC4">
        <w:rPr>
          <w:rFonts w:ascii="Times New Roman" w:hAnsi="Times New Roman"/>
          <w:sz w:val="24"/>
          <w:szCs w:val="24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Круг заявителей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Требования к порядку</w:t>
      </w:r>
    </w:p>
    <w:p w:rsidR="001B4620" w:rsidRPr="001C1BC4" w:rsidRDefault="001B4620" w:rsidP="00D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информирования о предоставлении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1.3. Информация о муниципальной услуге может быть получена: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1) по месту нахождения Администрации сельского поселения </w:t>
      </w:r>
      <w:r w:rsidR="00775253">
        <w:rPr>
          <w:rFonts w:ascii="Times New Roman" w:hAnsi="Times New Roman"/>
          <w:sz w:val="24"/>
          <w:szCs w:val="24"/>
        </w:rPr>
        <w:t>Ярославский</w:t>
      </w:r>
      <w:r w:rsidRPr="001C1BC4">
        <w:rPr>
          <w:rFonts w:ascii="Times New Roman" w:hAnsi="Times New Roman"/>
          <w:sz w:val="24"/>
          <w:szCs w:val="24"/>
        </w:rPr>
        <w:t xml:space="preserve"> сельсовет муниципального района Дуванский район Республики Башкортостан (далее – Администрация).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График работы:</w:t>
      </w: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понедельник - пятница - с 9.00 до 18.00 часов;</w:t>
      </w:r>
    </w:p>
    <w:p w:rsidR="007F77A1" w:rsidRPr="001C1BC4" w:rsidRDefault="007F77A1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</w:t>
      </w:r>
      <w:proofErr w:type="gramStart"/>
      <w:r>
        <w:rPr>
          <w:rFonts w:ascii="Times New Roman" w:hAnsi="Times New Roman"/>
          <w:sz w:val="24"/>
          <w:szCs w:val="24"/>
        </w:rPr>
        <w:t>г-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приемный день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перерыв на обед - с 13.00 до 14.00 часов;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Контактные телефоны: 8 (34798) </w:t>
      </w:r>
      <w:r w:rsidR="007F77A1">
        <w:rPr>
          <w:rFonts w:ascii="Times New Roman" w:hAnsi="Times New Roman"/>
          <w:sz w:val="24"/>
          <w:szCs w:val="24"/>
        </w:rPr>
        <w:t>2</w:t>
      </w:r>
      <w:r w:rsidRPr="001C1BC4">
        <w:rPr>
          <w:rFonts w:ascii="Times New Roman" w:hAnsi="Times New Roman"/>
          <w:sz w:val="24"/>
          <w:szCs w:val="24"/>
        </w:rPr>
        <w:t>-</w:t>
      </w:r>
      <w:r w:rsidR="007F77A1">
        <w:rPr>
          <w:rFonts w:ascii="Times New Roman" w:hAnsi="Times New Roman"/>
          <w:sz w:val="24"/>
          <w:szCs w:val="24"/>
        </w:rPr>
        <w:t>28</w:t>
      </w:r>
      <w:r w:rsidRPr="001C1BC4">
        <w:rPr>
          <w:rFonts w:ascii="Times New Roman" w:hAnsi="Times New Roman"/>
          <w:sz w:val="24"/>
          <w:szCs w:val="24"/>
        </w:rPr>
        <w:t>-</w:t>
      </w:r>
      <w:r w:rsidR="007F77A1">
        <w:rPr>
          <w:rFonts w:ascii="Times New Roman" w:hAnsi="Times New Roman"/>
          <w:sz w:val="24"/>
          <w:szCs w:val="24"/>
        </w:rPr>
        <w:t>11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при устном обращении (лично или по телефону);</w:t>
      </w:r>
    </w:p>
    <w:p w:rsidR="00775253" w:rsidRDefault="001B4620" w:rsidP="0077525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1BC4">
        <w:rPr>
          <w:rFonts w:ascii="Times New Roman" w:hAnsi="Times New Roman"/>
          <w:sz w:val="24"/>
          <w:szCs w:val="24"/>
        </w:rPr>
        <w:t>3) на официальном сайте в сети Интернет -</w:t>
      </w:r>
      <w:r w:rsidR="00403237">
        <w:rPr>
          <w:rFonts w:ascii="Times New Roman" w:hAnsi="Times New Roman"/>
          <w:sz w:val="24"/>
          <w:szCs w:val="24"/>
        </w:rPr>
        <w:t xml:space="preserve"> </w:t>
      </w:r>
      <w:r w:rsidR="007F77A1" w:rsidRPr="007F77A1">
        <w:rPr>
          <w:shd w:val="clear" w:color="auto" w:fill="FFFFFF"/>
        </w:rPr>
        <w:t xml:space="preserve"> </w:t>
      </w:r>
      <w:r w:rsidR="00403237" w:rsidRPr="00403237">
        <w:rPr>
          <w:rFonts w:ascii="Times New Roman" w:hAnsi="Times New Roman"/>
          <w:color w:val="4F81BD" w:themeColor="accent1"/>
          <w:sz w:val="24"/>
          <w:szCs w:val="24"/>
          <w:shd w:val="clear" w:color="auto" w:fill="FFFFFF"/>
        </w:rPr>
        <w:t>http://selo-yaroslavka.ru.</w:t>
      </w:r>
    </w:p>
    <w:p w:rsidR="001B4620" w:rsidRPr="001C1BC4" w:rsidRDefault="001B4620" w:rsidP="00775253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на информационных стендах в местах предоставления муниципальной услуги.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F77A1" w:rsidRPr="003423F4" w:rsidRDefault="001B4620" w:rsidP="007F77A1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 xml:space="preserve">текст настоящего Регламента с приложениями (полная версия в сети Интернет на официальном сайте </w:t>
      </w:r>
      <w:r w:rsidR="00403237" w:rsidRPr="00403237">
        <w:rPr>
          <w:rFonts w:ascii="Times New Roman" w:hAnsi="Times New Roman"/>
          <w:color w:val="4F81BD"/>
          <w:sz w:val="24"/>
          <w:szCs w:val="24"/>
          <w:shd w:val="clear" w:color="auto" w:fill="FFFFFF"/>
        </w:rPr>
        <w:t>http://selo-yaroslavka.ru</w:t>
      </w:r>
      <w:r w:rsidR="007F77A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(размером не менее 14</w:t>
      </w:r>
      <w:r w:rsidRPr="001C1BC4">
        <w:rPr>
          <w:rFonts w:ascii="Times New Roman" w:hAnsi="Times New Roman"/>
          <w:sz w:val="24"/>
          <w:szCs w:val="24"/>
          <w:lang w:val="en-US"/>
        </w:rPr>
        <w:t>Times</w:t>
      </w:r>
      <w:r w:rsidRPr="001C1BC4">
        <w:rPr>
          <w:rFonts w:ascii="Times New Roman" w:hAnsi="Times New Roman"/>
          <w:sz w:val="24"/>
          <w:szCs w:val="24"/>
        </w:rPr>
        <w:t xml:space="preserve"> </w:t>
      </w:r>
      <w:r w:rsidRPr="001C1BC4">
        <w:rPr>
          <w:rFonts w:ascii="Times New Roman" w:hAnsi="Times New Roman"/>
          <w:sz w:val="24"/>
          <w:szCs w:val="24"/>
          <w:lang w:val="en-US"/>
        </w:rPr>
        <w:t>New</w:t>
      </w:r>
      <w:r w:rsidRPr="001C1BC4">
        <w:rPr>
          <w:rFonts w:ascii="Times New Roman" w:hAnsi="Times New Roman"/>
          <w:sz w:val="24"/>
          <w:szCs w:val="24"/>
        </w:rPr>
        <w:t xml:space="preserve"> </w:t>
      </w:r>
      <w:r w:rsidRPr="001C1BC4">
        <w:rPr>
          <w:rFonts w:ascii="Times New Roman" w:hAnsi="Times New Roman"/>
          <w:sz w:val="24"/>
          <w:szCs w:val="24"/>
          <w:lang w:val="en-US"/>
        </w:rPr>
        <w:t>Roman</w:t>
      </w:r>
      <w:r w:rsidRPr="001C1BC4">
        <w:rPr>
          <w:rFonts w:ascii="Times New Roman" w:hAnsi="Times New Roman"/>
          <w:sz w:val="24"/>
          <w:szCs w:val="24"/>
        </w:rPr>
        <w:t>), без исправлений, наиболее важные места выделяются полужирным шрифтом.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1C1BC4">
        <w:rPr>
          <w:rFonts w:ascii="Times New Roman" w:hAnsi="Times New Roman"/>
          <w:sz w:val="24"/>
          <w:szCs w:val="24"/>
        </w:rPr>
        <w:t>г(</w:t>
      </w:r>
      <w:proofErr w:type="gramEnd"/>
      <w:r w:rsidRPr="001C1BC4">
        <w:rPr>
          <w:rFonts w:ascii="Times New Roman" w:hAnsi="Times New Roman"/>
          <w:sz w:val="24"/>
          <w:szCs w:val="24"/>
        </w:rPr>
        <w:t>функций)) (http://www.gosuslugi.ru);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6) в государственной информационной системе «Портал государственных и муниципальных услуг Республики Башкортостан»;</w:t>
      </w:r>
    </w:p>
    <w:p w:rsidR="001B4620" w:rsidRPr="001C1BC4" w:rsidRDefault="001B4620" w:rsidP="00F66269">
      <w:pPr>
        <w:pStyle w:val="ConsPlusNormal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1B4620" w:rsidRPr="001C1BC4" w:rsidRDefault="001B4620" w:rsidP="00F6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Адрес местонахождения РГАУ МФЦ: Республика Башкортостан, Дуванский район, с. Месягутово, ул. </w:t>
      </w:r>
      <w:proofErr w:type="spellStart"/>
      <w:r w:rsidRPr="001C1BC4">
        <w:rPr>
          <w:rFonts w:ascii="Times New Roman" w:hAnsi="Times New Roman"/>
          <w:sz w:val="24"/>
          <w:szCs w:val="24"/>
        </w:rPr>
        <w:t>И.Усова</w:t>
      </w:r>
      <w:proofErr w:type="spellEnd"/>
      <w:r w:rsidRPr="001C1BC4">
        <w:rPr>
          <w:rFonts w:ascii="Times New Roman" w:hAnsi="Times New Roman"/>
          <w:sz w:val="24"/>
          <w:szCs w:val="24"/>
        </w:rPr>
        <w:t xml:space="preserve">, 3 . </w:t>
      </w:r>
    </w:p>
    <w:p w:rsidR="001B4620" w:rsidRPr="001C1BC4" w:rsidRDefault="001B4620" w:rsidP="00F6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Телефон: 8 (34798) 3-41-41. </w:t>
      </w:r>
    </w:p>
    <w:p w:rsidR="001B4620" w:rsidRPr="001C1BC4" w:rsidRDefault="001B4620" w:rsidP="00F6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Официальный сайт РГАУ МФЦ: www.mfcrb.ru;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8)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835BC0" w:rsidRPr="003423F4" w:rsidRDefault="001B4620" w:rsidP="00835BC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C1BC4">
        <w:rPr>
          <w:rFonts w:ascii="Times New Roman" w:hAnsi="Times New Roman"/>
          <w:sz w:val="24"/>
          <w:szCs w:val="24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gramStart"/>
      <w:r w:rsidRPr="001C1BC4">
        <w:rPr>
          <w:rFonts w:ascii="Times New Roman" w:hAnsi="Times New Roman"/>
          <w:sz w:val="24"/>
          <w:szCs w:val="24"/>
        </w:rPr>
        <w:t>интернет-приемной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официального сайта Администрации в сети Интернет: https://spduvan.ru, либо по электронному адресу</w:t>
      </w:r>
      <w:r w:rsidRPr="001C1BC4">
        <w:rPr>
          <w:rFonts w:ascii="Arial" w:hAnsi="Arial" w:cs="Arial"/>
          <w:color w:val="FF00FF"/>
          <w:sz w:val="24"/>
          <w:szCs w:val="24"/>
        </w:rPr>
        <w:t xml:space="preserve"> </w:t>
      </w:r>
      <w:r w:rsidR="006F08C4">
        <w:rPr>
          <w:shd w:val="clear" w:color="auto" w:fill="FFFFFF"/>
        </w:rPr>
        <w:t>http://selo-yaroslavka.ru</w:t>
      </w:r>
      <w:r w:rsidR="00835BC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 w:rsidRPr="001C1BC4">
          <w:rPr>
            <w:rFonts w:ascii="Times New Roman" w:hAnsi="Times New Roman"/>
            <w:sz w:val="24"/>
            <w:szCs w:val="24"/>
          </w:rPr>
          <w:t>законом</w:t>
        </w:r>
      </w:hyperlink>
      <w:r w:rsidRPr="001C1BC4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назначить другое время для консультаций;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дать ответ в течение 2 рабочих дней по контактному телефону.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Наименование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sz w:val="24"/>
          <w:szCs w:val="24"/>
        </w:rPr>
        <w:t xml:space="preserve">2.1. 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Наименование исполнительного органа,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муниципальную </w:t>
      </w:r>
      <w:r w:rsidRPr="001C1BC4">
        <w:rPr>
          <w:rFonts w:ascii="Times New Roman" w:hAnsi="Times New Roman"/>
          <w:sz w:val="24"/>
          <w:szCs w:val="24"/>
        </w:rPr>
        <w:t>услугу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2.2 Муниципальная услуга предоставляется Администрацией сельского поселения </w:t>
      </w:r>
      <w:r w:rsidR="00775253">
        <w:rPr>
          <w:rFonts w:ascii="Times New Roman" w:hAnsi="Times New Roman"/>
          <w:sz w:val="24"/>
          <w:szCs w:val="24"/>
        </w:rPr>
        <w:t>Ярославский</w:t>
      </w:r>
      <w:r w:rsidRPr="001C1BC4">
        <w:rPr>
          <w:rFonts w:ascii="Times New Roman" w:hAnsi="Times New Roman"/>
          <w:sz w:val="24"/>
          <w:szCs w:val="24"/>
        </w:rPr>
        <w:t xml:space="preserve"> сельсовет муниципального района Дуванский район Республики Башкортостан.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Государственное унитарное предприятие «Бюро технической инвентаризации Республики Башкортостан»;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1C1BC4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1C1BC4">
        <w:rPr>
          <w:rFonts w:ascii="Times New Roman" w:hAnsi="Times New Roman"/>
          <w:sz w:val="24"/>
          <w:szCs w:val="24"/>
        </w:rPr>
        <w:t xml:space="preserve"> по РБ);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муниципального жилищного фонда на условиях социального найма (далее – договор передачи);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уведомление о невозможности заключения договора передачи.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r w:rsidRPr="001C1BC4">
        <w:rPr>
          <w:rFonts w:ascii="Times New Roman" w:hAnsi="Times New Roman"/>
          <w:sz w:val="24"/>
          <w:szCs w:val="24"/>
        </w:rPr>
        <w:t xml:space="preserve">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Перечень нормативных правовых актов,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регулирующих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отношения, возникающие в связи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с предоставлением 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r w:rsidRPr="001C1BC4">
        <w:rPr>
          <w:rFonts w:ascii="Times New Roman" w:hAnsi="Times New Roman"/>
          <w:sz w:val="24"/>
          <w:szCs w:val="24"/>
        </w:rPr>
        <w:t xml:space="preserve">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2.5. Предоставление 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r w:rsidRPr="001C1BC4">
        <w:rPr>
          <w:rFonts w:ascii="Times New Roman" w:hAnsi="Times New Roman"/>
          <w:sz w:val="24"/>
          <w:szCs w:val="24"/>
        </w:rPr>
        <w:t xml:space="preserve"> услуги осуществляется в соответствии с:</w:t>
      </w:r>
    </w:p>
    <w:p w:rsidR="001B4620" w:rsidRPr="001C1BC4" w:rsidRDefault="001B4620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 Конституцией  Российской  Федерации  (Собрание законодательства Российской Федерации, 26.01.2009, № 4, ст. 445);</w:t>
      </w:r>
    </w:p>
    <w:p w:rsidR="001B4620" w:rsidRPr="001C1BC4" w:rsidRDefault="001B4620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1B4620" w:rsidRPr="001C1BC4" w:rsidRDefault="001B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1B4620" w:rsidRPr="001C1BC4" w:rsidRDefault="001B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5) постановлением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1B4620" w:rsidRPr="001C1BC4" w:rsidRDefault="001B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7) Законом   Республики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1B4620" w:rsidRPr="001C1BC4" w:rsidRDefault="001B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9) постановлением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10) Уставом сельского поселения </w:t>
      </w:r>
      <w:r w:rsidR="00775253">
        <w:rPr>
          <w:rFonts w:ascii="Times New Roman" w:hAnsi="Times New Roman"/>
          <w:sz w:val="24"/>
          <w:szCs w:val="24"/>
        </w:rPr>
        <w:t>Ярославский</w:t>
      </w:r>
      <w:r w:rsidRPr="001C1BC4">
        <w:rPr>
          <w:rFonts w:ascii="Times New Roman" w:hAnsi="Times New Roman"/>
          <w:sz w:val="24"/>
          <w:szCs w:val="24"/>
        </w:rPr>
        <w:t xml:space="preserve"> сельсовет муниципального района Дуванский район Республики Башкортостан.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соответствии с нормативными правовыми актами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1C1BC4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Заявители заполняют </w:t>
      </w:r>
      <w:hyperlink w:anchor="Par223" w:history="1">
        <w:r w:rsidRPr="001C1BC4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1C1BC4">
        <w:rPr>
          <w:sz w:val="24"/>
          <w:szCs w:val="24"/>
        </w:rPr>
        <w:t xml:space="preserve"> </w:t>
      </w:r>
      <w:r w:rsidRPr="001C1BC4">
        <w:rPr>
          <w:rFonts w:ascii="Times New Roman" w:hAnsi="Times New Roman"/>
          <w:sz w:val="24"/>
          <w:szCs w:val="24"/>
        </w:rPr>
        <w:t>на предоставление муниципальной услуги по п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граждан в порядке приватизации</w:t>
      </w:r>
      <w:r w:rsidRPr="001C1BC4">
        <w:rPr>
          <w:rFonts w:ascii="Times New Roman" w:hAnsi="Times New Roman"/>
          <w:sz w:val="24"/>
          <w:szCs w:val="24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их родители, усыновители или опекуны) по форме согласно приложению № 1 к настоящему Регламенту. К заявлению должны быть приложены следующие документы:</w:t>
      </w:r>
    </w:p>
    <w:p w:rsidR="001B4620" w:rsidRPr="001C1BC4" w:rsidRDefault="001B4620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копии паспортов (иных документов, удостоверяющих личность) членов семьи, достигших 14 лет и старше;</w:t>
      </w:r>
    </w:p>
    <w:p w:rsidR="001B4620" w:rsidRPr="001C1BC4" w:rsidRDefault="001B4620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копия свидетельства о рождении несовершеннолетних членов семьи, не достигших 14-летнего возраста;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документы, подтверждающие регистрацию по месту жительства - справка о составе семьи;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6) технический паспорт на жилое помещение (оригинал и копия);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9" w:history="1">
        <w:r w:rsidRPr="001C1BC4">
          <w:rPr>
            <w:rFonts w:ascii="Times New Roman" w:hAnsi="Times New Roman"/>
            <w:sz w:val="24"/>
            <w:szCs w:val="24"/>
          </w:rPr>
          <w:t>кодексом</w:t>
        </w:r>
      </w:hyperlink>
      <w:r w:rsidRPr="001C1BC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8) доверенность, оформленная в соответствии с Гражданским </w:t>
      </w:r>
      <w:hyperlink r:id="rId10" w:history="1">
        <w:r w:rsidRPr="001C1BC4">
          <w:rPr>
            <w:rFonts w:ascii="Times New Roman" w:hAnsi="Times New Roman"/>
            <w:sz w:val="24"/>
            <w:szCs w:val="24"/>
          </w:rPr>
          <w:t>кодексом</w:t>
        </w:r>
      </w:hyperlink>
      <w:r w:rsidRPr="001C1BC4">
        <w:rPr>
          <w:rFonts w:ascii="Times New Roman" w:hAnsi="Times New Roman"/>
          <w:sz w:val="24"/>
          <w:szCs w:val="24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proofErr w:type="spellStart"/>
        <w:r w:rsidRPr="001C1BC4">
          <w:rPr>
            <w:rFonts w:ascii="Times New Roman" w:hAnsi="Times New Roman"/>
            <w:kern w:val="36"/>
            <w:sz w:val="24"/>
            <w:szCs w:val="24"/>
            <w:lang w:eastAsia="ru-RU"/>
          </w:rPr>
          <w:t>Росреестра</w:t>
        </w:r>
        <w:proofErr w:type="spellEnd"/>
      </w:hyperlink>
      <w:r w:rsidRPr="001C1BC4">
        <w:rPr>
          <w:rFonts w:ascii="Times New Roman" w:hAnsi="Times New Roman"/>
          <w:kern w:val="36"/>
          <w:sz w:val="24"/>
          <w:szCs w:val="24"/>
          <w:lang w:eastAsia="ru-RU"/>
        </w:rPr>
        <w:t xml:space="preserve"> по РБ</w:t>
      </w:r>
      <w:r w:rsidRPr="001C1BC4">
        <w:rPr>
          <w:rFonts w:ascii="Times New Roman" w:hAnsi="Times New Roman"/>
          <w:sz w:val="24"/>
          <w:szCs w:val="24"/>
        </w:rPr>
        <w:t>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– ЕГРП):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о правах отдельного лица на имеющиеся у него объекты недвижимого имущества;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  о переходе прав на недвижимое имущество.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сельского поселения </w:t>
      </w:r>
      <w:r w:rsidR="00775253">
        <w:rPr>
          <w:rFonts w:ascii="Times New Roman" w:hAnsi="Times New Roman"/>
          <w:sz w:val="24"/>
          <w:szCs w:val="24"/>
        </w:rPr>
        <w:t>Ярославский</w:t>
      </w:r>
      <w:r w:rsidRPr="001C1BC4">
        <w:rPr>
          <w:rFonts w:ascii="Times New Roman" w:hAnsi="Times New Roman"/>
          <w:sz w:val="24"/>
          <w:szCs w:val="24"/>
        </w:rPr>
        <w:t xml:space="preserve"> сельсовет муниципального района Дуванский район Республики Башкортостан лично или по почте.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2.9. При непредставлении Заявителем документов, указанных в </w:t>
      </w:r>
      <w:hyperlink r:id="rId12" w:history="1">
        <w:r w:rsidRPr="001C1BC4">
          <w:rPr>
            <w:rFonts w:ascii="Times New Roman" w:hAnsi="Times New Roman"/>
            <w:sz w:val="24"/>
            <w:szCs w:val="24"/>
          </w:rPr>
          <w:t>пункте 2.7</w:t>
        </w:r>
      </w:hyperlink>
      <w:r w:rsidRPr="001C1BC4">
        <w:rPr>
          <w:rFonts w:ascii="Times New Roman" w:hAnsi="Times New Roman"/>
          <w:sz w:val="24"/>
          <w:szCs w:val="24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Указание на запрет требовать от заявителя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2.10. Запрещается требовать от Заявителя: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1C1BC4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1C1BC4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Исчерпывающий перечень оснований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для отказа в приеме документов, необходимых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C940A2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1B4620" w:rsidRPr="001C1BC4" w:rsidRDefault="001B4620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1B4620" w:rsidRPr="001C1BC4" w:rsidRDefault="001B4620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отсутствие у заявителя соответствующих полномочий на получение муниципальной услуги;</w:t>
      </w:r>
    </w:p>
    <w:p w:rsidR="001B4620" w:rsidRPr="001C1BC4" w:rsidRDefault="001B4620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1B4620" w:rsidRPr="001C1BC4" w:rsidRDefault="001B4620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2.13. Заявителю отказывается в предоставлении муниципальной услуги в случае: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использования ранее Заявителем права на приватизацию жилого помещения;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5) наличия оснований, предусмотренных </w:t>
      </w:r>
      <w:hyperlink r:id="rId14" w:history="1">
        <w:r w:rsidRPr="001C1BC4">
          <w:rPr>
            <w:rFonts w:ascii="Times New Roman" w:hAnsi="Times New Roman"/>
            <w:sz w:val="24"/>
            <w:szCs w:val="24"/>
          </w:rPr>
          <w:t>статьей 4</w:t>
        </w:r>
      </w:hyperlink>
      <w:r w:rsidRPr="001C1BC4">
        <w:rPr>
          <w:rFonts w:ascii="Times New Roman" w:hAnsi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Перечень услуг, которые являются необходимыми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1C1BC4">
        <w:rPr>
          <w:rFonts w:ascii="Times New Roman" w:hAnsi="Times New Roman"/>
          <w:sz w:val="24"/>
          <w:szCs w:val="24"/>
        </w:rPr>
        <w:t>обязательными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Порядок, размер и основания взимания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государственной пошлины или иной оплаты,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взимаемой за предоставление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2.15. Предоставление муниципальной услуги осуществляется бесплатно.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 и порядок регистрации запроса Заявителя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предоставлении муниципальной услуги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Требования к помещениям, в которых предоставляется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услуга, к месту ожидания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приема граждан, размещению и оформлению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визуальной, текстовой и мультимедийной информации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порядке предоставления муниципальной услуги</w:t>
      </w:r>
    </w:p>
    <w:p w:rsidR="001B4620" w:rsidRPr="001C1BC4" w:rsidRDefault="001B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 xml:space="preserve">Информационные щиты, визуальная и текстовая информация о порядке представления </w:t>
      </w:r>
      <w:r w:rsidRPr="001C1BC4">
        <w:rPr>
          <w:rFonts w:ascii="Times New Roman" w:hAnsi="Times New Roman"/>
          <w:sz w:val="24"/>
          <w:szCs w:val="24"/>
        </w:rPr>
        <w:t>муниципальной</w:t>
      </w:r>
      <w:r w:rsidRPr="001C1BC4">
        <w:rPr>
          <w:rFonts w:ascii="Times New Roman" w:hAnsi="Times New Roman"/>
          <w:bCs/>
          <w:sz w:val="24"/>
          <w:szCs w:val="24"/>
        </w:rPr>
        <w:t xml:space="preserve"> услуги размещаются на стенах в непосредственной близости от входа.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1C1BC4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1C1BC4">
        <w:rPr>
          <w:rFonts w:ascii="Times New Roman" w:hAnsi="Times New Roman"/>
          <w:bCs/>
          <w:sz w:val="24"/>
          <w:szCs w:val="24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>Обеспечивается допу</w:t>
      </w:r>
      <w:proofErr w:type="gramStart"/>
      <w:r w:rsidRPr="001C1BC4">
        <w:rPr>
          <w:rFonts w:ascii="Times New Roman" w:hAnsi="Times New Roman"/>
          <w:bCs/>
          <w:sz w:val="24"/>
          <w:szCs w:val="24"/>
        </w:rPr>
        <w:t>ск в зд</w:t>
      </w:r>
      <w:proofErr w:type="gramEnd"/>
      <w:r w:rsidRPr="001C1BC4">
        <w:rPr>
          <w:rFonts w:ascii="Times New Roman" w:hAnsi="Times New Roman"/>
          <w:bCs/>
          <w:sz w:val="24"/>
          <w:szCs w:val="24"/>
        </w:rPr>
        <w:t xml:space="preserve">ание и помещения, в которых  предоставляется муниципальная услуга, </w:t>
      </w:r>
      <w:proofErr w:type="spellStart"/>
      <w:r w:rsidRPr="001C1BC4">
        <w:rPr>
          <w:rFonts w:ascii="Times New Roman" w:hAnsi="Times New Roman"/>
          <w:bCs/>
          <w:sz w:val="24"/>
          <w:szCs w:val="24"/>
        </w:rPr>
        <w:t>сурдопереводчика</w:t>
      </w:r>
      <w:proofErr w:type="spellEnd"/>
      <w:r w:rsidRPr="001C1BC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1C1BC4">
        <w:rPr>
          <w:rFonts w:ascii="Times New Roman" w:hAnsi="Times New Roman"/>
          <w:bCs/>
          <w:sz w:val="24"/>
          <w:szCs w:val="24"/>
        </w:rPr>
        <w:t>тифлосурдопереводчика</w:t>
      </w:r>
      <w:proofErr w:type="spellEnd"/>
      <w:r w:rsidRPr="001C1BC4">
        <w:rPr>
          <w:rFonts w:ascii="Times New Roman" w:hAnsi="Times New Roman"/>
          <w:bCs/>
          <w:sz w:val="24"/>
          <w:szCs w:val="24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</w:t>
      </w:r>
      <w:r w:rsidRPr="001C1BC4">
        <w:rPr>
          <w:rFonts w:ascii="Times New Roman" w:hAnsi="Times New Roman"/>
          <w:bCs/>
          <w:sz w:val="24"/>
          <w:szCs w:val="24"/>
        </w:rPr>
        <w:lastRenderedPageBreak/>
        <w:t>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 w:rsidRPr="001C1BC4">
        <w:rPr>
          <w:sz w:val="24"/>
          <w:szCs w:val="24"/>
        </w:rPr>
        <w:t>.</w:t>
      </w:r>
    </w:p>
    <w:p w:rsidR="001B4620" w:rsidRPr="001C1BC4" w:rsidRDefault="001B4620" w:rsidP="004D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1C1BC4">
        <w:rPr>
          <w:rFonts w:ascii="Times New Roman" w:hAnsi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C1BC4">
        <w:rPr>
          <w:rFonts w:ascii="Times New Roman" w:hAnsi="Times New Roman"/>
          <w:sz w:val="24"/>
          <w:szCs w:val="24"/>
          <w:lang w:eastAsia="ru-RU"/>
        </w:rPr>
        <w:t xml:space="preserve"> и муниципальных услуг».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2.20. Показателями доступности и качества предоставления муниципальной услуги являются: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соблюдение сроков предоставления муниципальной услуги;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соблюдение порядка информирования о муниципальной услуге;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отсутствие избыточных административных процедур при предоставлении муниципальной услуги;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5) отсутствие обоснованных жалоб на действия должностных лиц Администрации со стороны Заявителей по результатам предоставления муниципальной услуги;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1B4620" w:rsidRPr="001C1BC4" w:rsidRDefault="001B4620" w:rsidP="00DD1554">
      <w:pPr>
        <w:pStyle w:val="ConsPlusNormal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7) возможность обращения Заявителя за предоставлением муниципальной услуги в РГАУ МФЦ;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многофункциональных центрах, а также в электронной форме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B4620" w:rsidRPr="001C1BC4" w:rsidRDefault="001B4620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1B4620" w:rsidRPr="001C1BC4" w:rsidRDefault="001B4620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1B4620" w:rsidRPr="001C1BC4" w:rsidRDefault="001B4620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приема документов: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 приеме заявления и прилагаемых к нему документов работник  РГАУ МФЦ: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 действия документов не истек;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представлены в полном объеме;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1C1BC4">
        <w:rPr>
          <w:rFonts w:ascii="Times New Roman" w:hAnsi="Times New Roman"/>
          <w:sz w:val="24"/>
          <w:szCs w:val="24"/>
        </w:rPr>
        <w:t>удостоверенные</w:t>
      </w:r>
      <w:proofErr w:type="gramEnd"/>
      <w:r w:rsidRPr="001C1BC4">
        <w:rPr>
          <w:rFonts w:ascii="Times New Roman" w:hAnsi="Times New Roman"/>
          <w:sz w:val="24"/>
          <w:szCs w:val="24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сроке предоставления муниципальной услуги;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возможности приостановления и отказа в предоставлении муниципальной услуги.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передачи курьером пакета документов в Администрацию муниципального образования: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график приема-передачи документов из РГАУ МФЦ в Администрацию муниципального образования и далее, согласовывается с руководителем РГАУ МФЦ.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При передаче пакета документов  в Администрацию муниципального образования  принимающее их лицо,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в Администрации муниципального образования, второй - подлежит возврату курьеру. Информация о получении документов заносится в электронную базу. </w:t>
      </w:r>
    </w:p>
    <w:p w:rsidR="001B4620" w:rsidRPr="001C1BC4" w:rsidRDefault="001B4620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Передача результата услуги в РГАУ МФЦ.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При выдаче документов работник РГАУ МФЦ: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знакомит с содержанием документов и выдает их.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Заявителю передаются подготовленные экземпляры документов.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информатизации от 16 июля 2015 года № 119-ОД  (зарегистрировано в </w:t>
      </w:r>
      <w:proofErr w:type="spellStart"/>
      <w:r w:rsidRPr="001C1BC4">
        <w:rPr>
          <w:rFonts w:ascii="Times New Roman" w:hAnsi="Times New Roman"/>
          <w:sz w:val="24"/>
          <w:szCs w:val="24"/>
        </w:rPr>
        <w:t>Госкомюстиции</w:t>
      </w:r>
      <w:proofErr w:type="spellEnd"/>
      <w:r w:rsidRPr="001C1BC4">
        <w:rPr>
          <w:rFonts w:ascii="Times New Roman" w:hAnsi="Times New Roman"/>
          <w:sz w:val="24"/>
          <w:szCs w:val="24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в личном кабинете заявителя;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1B4620" w:rsidRPr="001C1BC4" w:rsidRDefault="001B4620" w:rsidP="00684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в случае обращения за получением муниципальной услуги через Единый портал </w:t>
      </w:r>
      <w:r w:rsidRPr="001C1BC4">
        <w:rPr>
          <w:rFonts w:ascii="Times New Roman" w:hAnsi="Times New Roman"/>
          <w:sz w:val="24"/>
          <w:szCs w:val="24"/>
        </w:rPr>
        <w:lastRenderedPageBreak/>
        <w:t xml:space="preserve">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C1BC4">
        <w:rPr>
          <w:rFonts w:ascii="Times New Roman" w:hAnsi="Times New Roman"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1B4620" w:rsidRPr="001C1BC4" w:rsidRDefault="001B4620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III. Состав, последовательность и сроки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выполнения административных процедур,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прием документов и регистрация заявления;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проверка комплектности и рассмотрение документов;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5) оформление сопутствующих документов (доверенности для представления интересов Администрации в </w:t>
      </w:r>
      <w:proofErr w:type="spellStart"/>
      <w:r w:rsidRPr="001C1BC4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1C1BC4">
        <w:rPr>
          <w:rFonts w:ascii="Times New Roman" w:hAnsi="Times New Roman"/>
          <w:sz w:val="24"/>
          <w:szCs w:val="24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6) выдача договора передачи и доверенности Заявителю.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3.2. </w:t>
      </w:r>
      <w:hyperlink w:anchor="Par301" w:history="1">
        <w:r w:rsidRPr="001C1BC4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1C1BC4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№ 2 к Регламенту.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Прием документов и регистрация заявления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или в РГАУ МФЦ.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Специалист Администрации в течени</w:t>
      </w:r>
      <w:proofErr w:type="gramStart"/>
      <w:r w:rsidRPr="001C1BC4">
        <w:rPr>
          <w:rFonts w:ascii="Times New Roman" w:hAnsi="Times New Roman"/>
          <w:sz w:val="24"/>
          <w:szCs w:val="24"/>
        </w:rPr>
        <w:t>и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рабочего дня регистрирует заявление, направленное почтовым отправлением, через РГАУ МФЦ, либо представленное лично Заявителем (представителем Заявителя)путем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главе Администрации сельского поселения </w:t>
      </w:r>
      <w:r w:rsidR="00775253">
        <w:rPr>
          <w:rFonts w:ascii="Times New Roman" w:hAnsi="Times New Roman"/>
          <w:sz w:val="24"/>
          <w:szCs w:val="24"/>
        </w:rPr>
        <w:t>Ярославский</w:t>
      </w:r>
      <w:r w:rsidRPr="001C1BC4">
        <w:rPr>
          <w:rFonts w:ascii="Times New Roman" w:hAnsi="Times New Roman"/>
          <w:sz w:val="24"/>
          <w:szCs w:val="24"/>
        </w:rPr>
        <w:t xml:space="preserve"> сельсовет для назначения ответственного исполнителя по рассмотрению данного заявления и представленных документов. Зарегистрированное заявление с резолюцией главы Администрации и документы Заявителя передаются специалисту ответственному за предоставление муниципальной услуги  в течение 1 рабочего дня со дня регистрации. </w:t>
      </w:r>
    </w:p>
    <w:p w:rsidR="001B4620" w:rsidRPr="001C1BC4" w:rsidRDefault="001B4620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1C1BC4">
          <w:rPr>
            <w:rFonts w:ascii="Times New Roman" w:hAnsi="Times New Roman"/>
            <w:sz w:val="24"/>
            <w:szCs w:val="24"/>
          </w:rPr>
          <w:t>пункте</w:t>
        </w:r>
      </w:hyperlink>
      <w:r w:rsidRPr="001C1BC4">
        <w:rPr>
          <w:rFonts w:ascii="Times New Roman" w:hAnsi="Times New Roman"/>
          <w:sz w:val="24"/>
          <w:szCs w:val="24"/>
        </w:rPr>
        <w:t xml:space="preserve"> 2.6 настоящего Регламента.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 исполнения процедуры составляет не более 2 календарных дней.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принятое, зарегистрированное, направленное с резолюцией главы Администрации для рассмотрения  заявление с прилагаемыми документами.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Проверка комплектности и рассмотрение документов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 xml:space="preserve">3.4. Основанием для начала административной процедуры является принятие ответственным </w:t>
      </w:r>
      <w:proofErr w:type="gramStart"/>
      <w:r w:rsidRPr="001C1BC4">
        <w:rPr>
          <w:rFonts w:ascii="Times New Roman" w:hAnsi="Times New Roman"/>
          <w:sz w:val="24"/>
          <w:szCs w:val="24"/>
        </w:rPr>
        <w:t>специалистом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за предоставление муниципальной услуги представленных документов с резолюцией главы Администрации в целях проверки комплектности.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Ответственный специалист  проверяет наличие документов на соответствие перечню, указанному в пункте 2.6 настоящего Регламента, удостоверяясь, что: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иных, не оговоренных исправлений;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 представления Заявителем незаверенных копий документов ответственный специалист  при наличии оригинала сверяет их и заверяет копии документов своей подписью.</w:t>
      </w:r>
    </w:p>
    <w:p w:rsidR="001B4620" w:rsidRPr="001C1BC4" w:rsidRDefault="001B4620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Ответственный специалист 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 подготавливает уведомление об отказе в предоставлении муниципальной услуги и направляет его на подпись главе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1C1BC4">
        <w:rPr>
          <w:rFonts w:ascii="Times New Roman" w:hAnsi="Times New Roman"/>
          <w:bCs/>
          <w:sz w:val="24"/>
          <w:szCs w:val="24"/>
        </w:rPr>
        <w:t>проведенная специалистом Администрации экспертиза документов</w:t>
      </w:r>
      <w:r w:rsidRPr="001C1BC4">
        <w:rPr>
          <w:rFonts w:ascii="Times New Roman" w:hAnsi="Times New Roman"/>
          <w:sz w:val="24"/>
          <w:szCs w:val="24"/>
        </w:rPr>
        <w:t xml:space="preserve">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1B4620" w:rsidRPr="001C1BC4" w:rsidRDefault="001B4620" w:rsidP="0055750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Межведомственный запрос должен содержать следующие сведения: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5"/>
      <w:bookmarkEnd w:id="2"/>
      <w:r w:rsidRPr="001C1BC4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1BC4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1BC4">
        <w:rPr>
          <w:rFonts w:ascii="Times New Roman" w:hAnsi="Times New Roman"/>
          <w:sz w:val="24"/>
          <w:szCs w:val="24"/>
        </w:rPr>
        <w:t>таких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4"/>
      <w:bookmarkEnd w:id="3"/>
      <w:r w:rsidRPr="001C1BC4">
        <w:rPr>
          <w:rFonts w:ascii="Times New Roman" w:hAnsi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5" w:history="1">
        <w:r w:rsidRPr="001C1BC4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1C1BC4">
        <w:rPr>
          <w:rFonts w:ascii="Times New Roman" w:hAnsi="Times New Roman"/>
          <w:sz w:val="24"/>
          <w:szCs w:val="24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6" w:history="1">
        <w:r w:rsidRPr="001C1BC4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1C1BC4">
        <w:rPr>
          <w:rFonts w:ascii="Times New Roman" w:hAnsi="Times New Roman"/>
          <w:sz w:val="24"/>
          <w:szCs w:val="24"/>
        </w:rPr>
        <w:t xml:space="preserve"> Федерального закона № 210-ФЗ).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Специалист Администрации направляет в электронной форме посредством системы межведомственного электронного взаимодействия запросы: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1C1BC4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1C1BC4">
        <w:rPr>
          <w:rFonts w:ascii="Times New Roman" w:hAnsi="Times New Roman"/>
          <w:sz w:val="24"/>
          <w:szCs w:val="24"/>
        </w:rPr>
        <w:t xml:space="preserve"> по РБ;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о предоставлении выписки из ЕГРП о переходе прав на недвижимое имущество в </w:t>
      </w:r>
      <w:proofErr w:type="spellStart"/>
      <w:r w:rsidRPr="001C1BC4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1C1BC4">
        <w:rPr>
          <w:rFonts w:ascii="Times New Roman" w:hAnsi="Times New Roman"/>
          <w:sz w:val="24"/>
          <w:szCs w:val="24"/>
        </w:rPr>
        <w:t xml:space="preserve"> по РБ.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 для направления запроса составляет 5 рабочих дней с момента регистрации заявления.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3.6.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После проведения экспертизы поступивших документов ответственный специалист Администрации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1C1BC4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Договор передачи должен содержать следующие сведения: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наименование органа местного самоуправления;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в случае если жилое помещение </w:t>
      </w:r>
      <w:proofErr w:type="gramStart"/>
      <w:r w:rsidRPr="001C1BC4">
        <w:rPr>
          <w:rFonts w:ascii="Times New Roman" w:hAnsi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момент возникновения права собственности на жилое помещение;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разрешения споров;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адреса сторон, заключивших договор передачи.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Ответственный специалист Администрации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главе Администрации.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Глава Администрации подписывает проект договора передачи или проект уведомления о невозможности заключения договора передачи Ответственный специалист Администрации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Ответственный специалист Отдела передает подписанное уведомление о невозможности заключения договора передачи для регистрации.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составляет20 календарных дней с момента получения сформированного пакета документов.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Оформление сопутствующих документов (доверенности для представления интересов Администрации в </w:t>
      </w:r>
      <w:proofErr w:type="spellStart"/>
      <w:r w:rsidRPr="001C1BC4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1C1BC4">
        <w:rPr>
          <w:rFonts w:ascii="Times New Roman" w:hAnsi="Times New Roman"/>
          <w:sz w:val="24"/>
          <w:szCs w:val="24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1C1BC4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1C1BC4">
        <w:rPr>
          <w:rFonts w:ascii="Times New Roman" w:hAnsi="Times New Roman"/>
          <w:sz w:val="24"/>
          <w:szCs w:val="24"/>
        </w:rPr>
        <w:t xml:space="preserve"> по РБ ответственным специалистом Администрации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передается на подпись Главе Администрации.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Руководитель в течение 2 рабочих дней подписывает доверенность и направляет ее на регистрацию ответственному специалисту Администрации.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Специалист в течение 1 рабочего дня регистрирует доверенность и направляет Заявителю вместе с договором передачи.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Результатом административной процедуры является зарегистрированная доверенность.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Выдача договора передачи и доверенности Заявителю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3.8. Заявитель либо РГАУ МФЦ уведомляется специалистом Администрации о дате и времени выдачи результата предоставления муниципальной услуги.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Заявитель в назначенное время приходит в Администрацию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 ответственный специалист Администрации,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Передача документа, содержащего результат муниципальной услуги, курьеру РГАУ МФЦ осуществляется ответственным специалистом Администрации по описи приема-передачи.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IV. Формы </w:t>
      </w:r>
      <w:proofErr w:type="gramStart"/>
      <w:r w:rsidRPr="001C1BC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исполнением Регламента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1C1BC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соблюдением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исполнением ответственными должностными лицами положений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а также принятием ими решений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1C1B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управляющим делами Администрации сельского поселения </w:t>
      </w:r>
      <w:r w:rsidR="00775253">
        <w:rPr>
          <w:rFonts w:ascii="Times New Roman" w:hAnsi="Times New Roman"/>
          <w:sz w:val="24"/>
          <w:szCs w:val="24"/>
        </w:rPr>
        <w:t>Ярославский</w:t>
      </w:r>
      <w:r w:rsidRPr="001C1BC4">
        <w:rPr>
          <w:rFonts w:ascii="Times New Roman" w:hAnsi="Times New Roman"/>
          <w:sz w:val="24"/>
          <w:szCs w:val="24"/>
        </w:rPr>
        <w:t xml:space="preserve"> сельсовет муниципального района, курирующим вопросы предоставления муниципальной услуги.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1C1BC4">
        <w:rPr>
          <w:rFonts w:ascii="Times New Roman" w:hAnsi="Times New Roman"/>
          <w:sz w:val="24"/>
          <w:szCs w:val="24"/>
        </w:rPr>
        <w:t>плановых</w:t>
      </w:r>
      <w:proofErr w:type="gramEnd"/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внеплановых проверок полноты и качества предоставления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муниципальной услуги, в том числе порядок и формы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полнотой и качеством предоставления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муниципальной услуги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1C1B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Периодичность осуществления плановых проверок устанавливается в соответствии с ежегодным планом проверок, утверждаемым Главой Администрации.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заместителем Главы Администрации, курирующим вопросы предоставления муниципальной услуги.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жалобы Заявителей;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нарушения, выявленные в ходе текущего контроля.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Проверки проводятся по решению Главы Администрации.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Ответственность должностных лиц Администрации </w:t>
      </w:r>
    </w:p>
    <w:p w:rsidR="001B4620" w:rsidRPr="001C1BC4" w:rsidRDefault="001B4620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муниципального образования за решения и действия (бездействие), </w:t>
      </w:r>
    </w:p>
    <w:p w:rsidR="001B4620" w:rsidRPr="001C1BC4" w:rsidRDefault="001B4620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принимаемы</w:t>
      </w:r>
      <w:proofErr w:type="gramStart"/>
      <w:r w:rsidRPr="001C1BC4">
        <w:rPr>
          <w:rFonts w:ascii="Times New Roman" w:hAnsi="Times New Roman"/>
          <w:sz w:val="24"/>
          <w:szCs w:val="24"/>
        </w:rPr>
        <w:t>е(</w:t>
      </w:r>
      <w:proofErr w:type="gramEnd"/>
      <w:r w:rsidRPr="001C1BC4">
        <w:rPr>
          <w:rFonts w:ascii="Times New Roman" w:hAnsi="Times New Roman"/>
          <w:sz w:val="24"/>
          <w:szCs w:val="24"/>
        </w:rPr>
        <w:t>осуществляемые) ими в ходе предоставления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муниципальной услуги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4.4.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1C1BC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предоставлением муниципальной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услуги, в том числе со стороны граждан, их объединений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организаций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1C1B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Должностные лица Администрации муниципального образования,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V. Досудебный (внесудебный) порядок </w:t>
      </w:r>
    </w:p>
    <w:p w:rsidR="001B4620" w:rsidRPr="001C1BC4" w:rsidRDefault="001B4620" w:rsidP="00136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обжалования решений и действий (бездействия) Администрации сельского поселения </w:t>
      </w:r>
      <w:r w:rsidR="00775253">
        <w:rPr>
          <w:rFonts w:ascii="Times New Roman" w:hAnsi="Times New Roman"/>
          <w:sz w:val="24"/>
          <w:szCs w:val="24"/>
        </w:rPr>
        <w:t>Ярославский</w:t>
      </w:r>
      <w:r w:rsidRPr="001C1BC4">
        <w:rPr>
          <w:rFonts w:ascii="Times New Roman" w:hAnsi="Times New Roman"/>
          <w:sz w:val="24"/>
          <w:szCs w:val="24"/>
        </w:rPr>
        <w:t xml:space="preserve"> сельсовет муниципального района Дуванский район Республики  Башкортостан, а также ее должностных лиц </w:t>
      </w:r>
    </w:p>
    <w:p w:rsidR="001B4620" w:rsidRPr="001C1BC4" w:rsidRDefault="001B4620" w:rsidP="00D3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Информация для заявителя о его праве подать жалобу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на решение и (или) действие (бездействие) Администрации сельского поселения </w:t>
      </w:r>
      <w:r w:rsidR="00775253">
        <w:rPr>
          <w:rFonts w:ascii="Times New Roman" w:hAnsi="Times New Roman"/>
          <w:sz w:val="24"/>
          <w:szCs w:val="24"/>
        </w:rPr>
        <w:t>Ярославский</w:t>
      </w:r>
      <w:r w:rsidRPr="001C1BC4">
        <w:rPr>
          <w:rFonts w:ascii="Times New Roman" w:hAnsi="Times New Roman"/>
          <w:sz w:val="24"/>
          <w:szCs w:val="24"/>
        </w:rPr>
        <w:t xml:space="preserve"> сельсовет муниципального района Дуванский район Республики  Башкортостан, а также его должностных лиц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 муниципального образования, должностных лиц Администрации муниципального образования в досудебном (внесудебном) порядке (далее - жалоба).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Предмет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Администрации муниципального образования,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7" w:history="1">
        <w:r w:rsidRPr="001C1BC4">
          <w:rPr>
            <w:rFonts w:ascii="Times New Roman" w:hAnsi="Times New Roman"/>
            <w:sz w:val="24"/>
            <w:szCs w:val="24"/>
          </w:rPr>
          <w:t>статьями 11.1</w:t>
        </w:r>
      </w:hyperlink>
      <w:r w:rsidRPr="001C1BC4">
        <w:rPr>
          <w:rFonts w:ascii="Times New Roman" w:hAnsi="Times New Roman"/>
          <w:sz w:val="24"/>
          <w:szCs w:val="24"/>
        </w:rPr>
        <w:t xml:space="preserve"> и </w:t>
      </w:r>
      <w:hyperlink r:id="rId18" w:history="1">
        <w:r w:rsidRPr="001C1BC4">
          <w:rPr>
            <w:rFonts w:ascii="Times New Roman" w:hAnsi="Times New Roman"/>
            <w:sz w:val="24"/>
            <w:szCs w:val="24"/>
          </w:rPr>
          <w:t>11.2</w:t>
        </w:r>
      </w:hyperlink>
      <w:r w:rsidRPr="001C1BC4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отказ Администрации муниципального образования,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Органы местного самоуправления и уполномоченные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 рассмотрение жалобы должностные лица, которым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может быть направлена жалоба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1"/>
      <w:bookmarkEnd w:id="4"/>
      <w:r w:rsidRPr="001C1BC4">
        <w:rPr>
          <w:rFonts w:ascii="Times New Roman" w:hAnsi="Times New Roman"/>
          <w:sz w:val="24"/>
          <w:szCs w:val="24"/>
        </w:rPr>
        <w:t>5.3. Жалоба на решения и действия (бездействие) должностного лица Администрации муниципального образования подается Главе Администрации муниципального образования.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5.4. Жалоба, поступившая в Администрацию муниципального образования, подлежит рассмотрению должностным лицом Администрации муниципального образования, наделенным полномочиями по рассмотрению жалоб.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5.5. Жалоба может быть направлена по почте, через РГАУ МФЦ, с использованием официального сайта Администрации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5.6. Жалоба подается в письменной форме, в том числе при личном приеме заявителя, и в электронном виде.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33"/>
      <w:bookmarkEnd w:id="5"/>
      <w:r w:rsidRPr="001C1BC4">
        <w:rPr>
          <w:rFonts w:ascii="Times New Roman" w:hAnsi="Times New Roman"/>
          <w:sz w:val="24"/>
          <w:szCs w:val="24"/>
        </w:rPr>
        <w:t>5.7. В случае</w:t>
      </w:r>
      <w:proofErr w:type="gramStart"/>
      <w:r w:rsidRPr="001C1BC4">
        <w:rPr>
          <w:rFonts w:ascii="Times New Roman" w:hAnsi="Times New Roman"/>
          <w:sz w:val="24"/>
          <w:szCs w:val="24"/>
        </w:rPr>
        <w:t>,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C1BC4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1C1BC4">
        <w:rPr>
          <w:rFonts w:ascii="Times New Roman" w:hAnsi="Times New Roman"/>
          <w:sz w:val="24"/>
          <w:szCs w:val="24"/>
        </w:rPr>
        <w:t>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5.8. Прием жалоб в письменной форме осуществляется: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б) РГАУ МФЦ.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5.9. В электронном виде жалоба может быть подана заявителем посредством: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а) официального сайта Администрации муниципального образования в сети Интернет;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ar33" w:history="1">
        <w:r w:rsidRPr="001C1BC4">
          <w:rPr>
            <w:rFonts w:ascii="Times New Roman" w:hAnsi="Times New Roman"/>
            <w:sz w:val="24"/>
            <w:szCs w:val="24"/>
          </w:rPr>
          <w:t>пункте 5.7</w:t>
        </w:r>
      </w:hyperlink>
      <w:r w:rsidRPr="001C1BC4">
        <w:rPr>
          <w:rFonts w:ascii="Times New Roman" w:hAnsi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1C1BC4"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C1BC4">
        <w:rPr>
          <w:rFonts w:ascii="Times New Roman" w:hAnsi="Times New Roman"/>
          <w:sz w:val="24"/>
          <w:szCs w:val="24"/>
        </w:rPr>
        <w:t>,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если возможность приостановления предусмотрена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5.11. Оснований для приостановления рассмотрения жалобы не имеется.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60"/>
      <w:bookmarkEnd w:id="6"/>
      <w:r w:rsidRPr="001C1BC4">
        <w:rPr>
          <w:rFonts w:ascii="Times New Roman" w:hAnsi="Times New Roman"/>
          <w:sz w:val="24"/>
          <w:szCs w:val="24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отказать в удовлетворении жалобы.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информирования заявителя о результатах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5.13. Не позднее дня, следующего за днем принятия решения, указанного в </w:t>
      </w:r>
      <w:hyperlink w:anchor="Par60" w:history="1">
        <w:r w:rsidRPr="001C1BC4">
          <w:rPr>
            <w:rFonts w:ascii="Times New Roman" w:hAnsi="Times New Roman"/>
            <w:sz w:val="24"/>
            <w:szCs w:val="24"/>
          </w:rPr>
          <w:t>пункте 5.12</w:t>
        </w:r>
      </w:hyperlink>
      <w:r w:rsidRPr="001C1BC4"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5.14. В ответе по результатам рассмотрения жалобы указываются: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76"/>
      <w:bookmarkEnd w:id="7"/>
      <w:r w:rsidRPr="001C1BC4">
        <w:rPr>
          <w:rFonts w:ascii="Times New Roman" w:hAnsi="Times New Roman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1C1BC4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C1BC4">
        <w:rPr>
          <w:rFonts w:ascii="Times New Roman" w:hAnsi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w:anchor="Par21" w:history="1">
        <w:r w:rsidRPr="001C1BC4">
          <w:rPr>
            <w:rFonts w:ascii="Times New Roman" w:hAnsi="Times New Roman"/>
            <w:sz w:val="24"/>
            <w:szCs w:val="24"/>
          </w:rPr>
          <w:t>пунктом 5.3</w:t>
        </w:r>
      </w:hyperlink>
      <w:r w:rsidRPr="001C1BC4">
        <w:rPr>
          <w:rFonts w:ascii="Times New Roman" w:hAnsi="Times New Roman"/>
          <w:sz w:val="24"/>
          <w:szCs w:val="24"/>
        </w:rPr>
        <w:t xml:space="preserve"> настоящего Регламента, направляет имеющиеся материалы в органы прокуратуры.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1C1BC4">
          <w:rPr>
            <w:rFonts w:ascii="Times New Roman" w:hAnsi="Times New Roman"/>
            <w:sz w:val="24"/>
            <w:szCs w:val="24"/>
          </w:rPr>
          <w:t>законом</w:t>
        </w:r>
      </w:hyperlink>
      <w:r w:rsidRPr="001C1BC4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Право заявителя на получение информации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документов, необходимых для обоснования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5.18. Заявитель имеет право на получение информации и документов для обоснования и рассмотрения жалобы.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Должностные лица Администрации обязаны: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1C1BC4">
          <w:rPr>
            <w:rFonts w:ascii="Times New Roman" w:hAnsi="Times New Roman"/>
            <w:sz w:val="24"/>
            <w:szCs w:val="24"/>
          </w:rPr>
          <w:t>пункте 5.15</w:t>
        </w:r>
      </w:hyperlink>
      <w:r w:rsidRPr="001C1BC4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Способы информирования заявителей о порядке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5.19. Администрация обеспечивает: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BC4"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сайте Администрации муниципального района: https://</w:t>
      </w:r>
      <w:r w:rsidRPr="001C1BC4">
        <w:rPr>
          <w:sz w:val="24"/>
          <w:szCs w:val="24"/>
        </w:rPr>
        <w:t xml:space="preserve"> </w:t>
      </w:r>
      <w:r w:rsidRPr="001C1BC4">
        <w:rPr>
          <w:rFonts w:ascii="Times New Roman" w:hAnsi="Times New Roman"/>
          <w:sz w:val="24"/>
          <w:szCs w:val="24"/>
        </w:rPr>
        <w:t>spduvan.ru, Едином портале государственных и муниципальных услуг (функций), Портале государственных и муниципальных услуг Республики Башкортостан.</w:t>
      </w:r>
      <w:proofErr w:type="gramEnd"/>
    </w:p>
    <w:p w:rsidR="001B4620" w:rsidRPr="001C1BC4" w:rsidRDefault="001B4620" w:rsidP="00835BC0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5.20. Консультирование заявителей о порядке обжалования решений и действий (бездействия) Администрации, его должностных лиц осуществляется по телефону 8 (34798) </w:t>
      </w:r>
      <w:r w:rsidR="006F08C4" w:rsidRPr="006F08C4">
        <w:rPr>
          <w:rFonts w:ascii="Times New Roman" w:hAnsi="Times New Roman"/>
          <w:sz w:val="24"/>
          <w:szCs w:val="24"/>
        </w:rPr>
        <w:t>36-7-15</w:t>
      </w:r>
      <w:r w:rsidRPr="001C1BC4">
        <w:rPr>
          <w:rFonts w:ascii="Times New Roman" w:hAnsi="Times New Roman"/>
          <w:sz w:val="24"/>
          <w:szCs w:val="24"/>
        </w:rPr>
        <w:t xml:space="preserve">, посредством электронной почты </w:t>
      </w:r>
      <w:proofErr w:type="spellStart"/>
      <w:r w:rsidR="006F08C4">
        <w:rPr>
          <w:rFonts w:ascii="Times New Roman" w:hAnsi="Times New Roman"/>
          <w:sz w:val="24"/>
          <w:szCs w:val="24"/>
          <w:lang w:val="en-US"/>
        </w:rPr>
        <w:t>yaroslavka</w:t>
      </w:r>
      <w:proofErr w:type="spellEnd"/>
      <w:r w:rsidR="00835BC0" w:rsidRPr="00C876F8">
        <w:rPr>
          <w:rFonts w:ascii="Times New Roman" w:hAnsi="Times New Roman"/>
          <w:sz w:val="24"/>
          <w:szCs w:val="24"/>
        </w:rPr>
        <w:t>_</w:t>
      </w:r>
      <w:proofErr w:type="spellStart"/>
      <w:r w:rsidR="00835BC0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="00835BC0" w:rsidRPr="00C876F8">
        <w:rPr>
          <w:rFonts w:ascii="Times New Roman" w:hAnsi="Times New Roman"/>
          <w:sz w:val="24"/>
          <w:szCs w:val="24"/>
        </w:rPr>
        <w:t>@</w:t>
      </w:r>
      <w:r w:rsidR="00835BC0">
        <w:rPr>
          <w:rFonts w:ascii="Times New Roman" w:hAnsi="Times New Roman"/>
          <w:sz w:val="24"/>
          <w:szCs w:val="24"/>
          <w:lang w:val="en-US"/>
        </w:rPr>
        <w:t>mail</w:t>
      </w:r>
      <w:r w:rsidR="00835BC0" w:rsidRPr="00C876F8">
        <w:rPr>
          <w:rFonts w:ascii="Times New Roman" w:hAnsi="Times New Roman"/>
          <w:sz w:val="24"/>
          <w:szCs w:val="24"/>
        </w:rPr>
        <w:t>.</w:t>
      </w:r>
      <w:proofErr w:type="spellStart"/>
      <w:r w:rsidR="00835BC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C1BC4">
        <w:rPr>
          <w:rFonts w:ascii="Times New Roman" w:hAnsi="Times New Roman"/>
          <w:sz w:val="24"/>
          <w:szCs w:val="24"/>
        </w:rPr>
        <w:t>, при личном приеме заявителя.</w:t>
      </w:r>
    </w:p>
    <w:p w:rsidR="001B4620" w:rsidRPr="001C1BC4" w:rsidRDefault="001B4620" w:rsidP="00411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B82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620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4620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4620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4620" w:rsidRPr="00655705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705">
        <w:rPr>
          <w:rFonts w:ascii="Times New Roman" w:hAnsi="Times New Roman"/>
        </w:rPr>
        <w:lastRenderedPageBreak/>
        <w:t>Приложение № 1</w:t>
      </w:r>
    </w:p>
    <w:p w:rsidR="001B4620" w:rsidRPr="00655705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705">
        <w:rPr>
          <w:rFonts w:ascii="Times New Roman" w:hAnsi="Times New Roman"/>
        </w:rPr>
        <w:t xml:space="preserve">к Административному регламенту </w:t>
      </w:r>
    </w:p>
    <w:p w:rsidR="001B4620" w:rsidRPr="00655705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655705">
        <w:rPr>
          <w:rFonts w:ascii="Times New Roman" w:hAnsi="Times New Roman"/>
          <w:bCs/>
          <w:lang w:eastAsia="ru-RU"/>
        </w:rPr>
        <w:t xml:space="preserve">«Передача жилых помещений </w:t>
      </w:r>
      <w:proofErr w:type="gramStart"/>
      <w:r w:rsidRPr="00655705">
        <w:rPr>
          <w:rFonts w:ascii="Times New Roman" w:hAnsi="Times New Roman"/>
          <w:bCs/>
          <w:lang w:eastAsia="ru-RU"/>
        </w:rPr>
        <w:t>муниципального</w:t>
      </w:r>
      <w:proofErr w:type="gramEnd"/>
      <w:r w:rsidRPr="00655705">
        <w:rPr>
          <w:rFonts w:ascii="Times New Roman" w:hAnsi="Times New Roman"/>
          <w:bCs/>
          <w:lang w:eastAsia="ru-RU"/>
        </w:rPr>
        <w:t xml:space="preserve"> </w:t>
      </w:r>
    </w:p>
    <w:p w:rsidR="001B4620" w:rsidRPr="00655705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655705">
        <w:rPr>
          <w:rFonts w:ascii="Times New Roman" w:hAnsi="Times New Roman"/>
          <w:bCs/>
          <w:lang w:eastAsia="ru-RU"/>
        </w:rPr>
        <w:t xml:space="preserve">жилищного фонда в собственность граждан </w:t>
      </w:r>
    </w:p>
    <w:p w:rsidR="001B4620" w:rsidRPr="00655705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705">
        <w:rPr>
          <w:rFonts w:ascii="Times New Roman" w:hAnsi="Times New Roman"/>
          <w:bCs/>
          <w:lang w:eastAsia="ru-RU"/>
        </w:rPr>
        <w:t>в порядке приватизации»</w:t>
      </w:r>
    </w:p>
    <w:p w:rsidR="001B4620" w:rsidRPr="001C1BC4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1B4620" w:rsidRPr="001C1BC4" w:rsidRDefault="001B4620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 П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1B4620" w:rsidRPr="001C1BC4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Главе Администрации СП </w:t>
      </w:r>
      <w:r w:rsidR="00775253">
        <w:rPr>
          <w:rFonts w:ascii="Times New Roman" w:hAnsi="Times New Roman" w:cs="Times New Roman"/>
          <w:sz w:val="24"/>
          <w:szCs w:val="24"/>
        </w:rPr>
        <w:t>Ярославский</w:t>
      </w:r>
      <w:r w:rsidRPr="001C1BC4">
        <w:rPr>
          <w:rFonts w:ascii="Times New Roman" w:hAnsi="Times New Roman" w:cs="Times New Roman"/>
          <w:sz w:val="24"/>
          <w:szCs w:val="24"/>
        </w:rPr>
        <w:t xml:space="preserve"> сельсовет МР Дуванский район</w:t>
      </w: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1C1BC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C1BC4"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</w:t>
      </w: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620" w:rsidRPr="001C1BC4" w:rsidRDefault="001B4620" w:rsidP="000C4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ЗАЯВЛЕНИЕ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На основании Федерального </w:t>
      </w:r>
      <w:hyperlink r:id="rId20" w:history="1">
        <w:r w:rsidRPr="001C1BC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1C1BC4">
        <w:rPr>
          <w:rFonts w:ascii="Times New Roman" w:hAnsi="Times New Roman" w:cs="Times New Roman"/>
          <w:sz w:val="24"/>
          <w:szCs w:val="24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а) единоличным собственником квартиры, с согласия всех в ней  проживающих, становится:*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б) совместными собственниками квартиры, с согласия всех в ней  проживающих, становятся:*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долю)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долю)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долю)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20" w:rsidRPr="00655705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К заявлению прилагаются: (перечень предоставляемых документов)</w:t>
      </w:r>
    </w:p>
    <w:p w:rsidR="001B4620" w:rsidRPr="00655705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5705">
        <w:rPr>
          <w:rFonts w:ascii="Times New Roman" w:hAnsi="Times New Roman" w:cs="Times New Roman"/>
          <w:sz w:val="22"/>
          <w:szCs w:val="22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1B4620" w:rsidRPr="00655705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Об ответственности за достоверность представленных сведений предупреждены.</w:t>
      </w:r>
    </w:p>
    <w:p w:rsidR="001B4620" w:rsidRPr="00655705" w:rsidRDefault="001B4620" w:rsidP="007959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заявления до дня отзыва согласия в письменной форме.</w:t>
      </w:r>
    </w:p>
    <w:p w:rsidR="001B4620" w:rsidRPr="00655705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4620" w:rsidRPr="00655705" w:rsidRDefault="001B4620" w:rsidP="000C4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«__» _________________ 20__ г.</w:t>
      </w:r>
    </w:p>
    <w:p w:rsidR="001B4620" w:rsidRPr="00655705" w:rsidRDefault="001B4620" w:rsidP="000C4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</w:t>
      </w:r>
      <w:proofErr w:type="gramStart"/>
      <w:r w:rsidRPr="00655705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655705">
        <w:rPr>
          <w:rFonts w:ascii="Times New Roman" w:hAnsi="Times New Roman" w:cs="Times New Roman"/>
          <w:sz w:val="22"/>
          <w:szCs w:val="22"/>
        </w:rPr>
        <w:t>и) заявителя(ей)</w:t>
      </w:r>
    </w:p>
    <w:p w:rsidR="001B4620" w:rsidRPr="00655705" w:rsidRDefault="001B4620" w:rsidP="0065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_____________________________</w:t>
      </w:r>
    </w:p>
    <w:p w:rsidR="001B4620" w:rsidRPr="00655705" w:rsidRDefault="001B4620" w:rsidP="006557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5705">
        <w:rPr>
          <w:rFonts w:ascii="Times New Roman" w:hAnsi="Times New Roman"/>
          <w:sz w:val="20"/>
          <w:szCs w:val="20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</w:t>
      </w:r>
    </w:p>
    <w:p w:rsidR="001B4620" w:rsidRPr="001C1BC4" w:rsidRDefault="001B4620" w:rsidP="000C40BD">
      <w:pPr>
        <w:rPr>
          <w:sz w:val="24"/>
          <w:szCs w:val="24"/>
        </w:rPr>
      </w:pPr>
    </w:p>
    <w:p w:rsidR="001B4620" w:rsidRPr="001C1BC4" w:rsidRDefault="001B4620" w:rsidP="0089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B4620" w:rsidRPr="001C1BC4" w:rsidRDefault="001B4620" w:rsidP="0089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«Передача жилых помещений </w:t>
      </w:r>
      <w:proofErr w:type="gramStart"/>
      <w:r w:rsidRPr="001C1BC4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жилищного фонда в собственность граждан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>в порядке приватизации»</w:t>
      </w:r>
    </w:p>
    <w:p w:rsidR="001B4620" w:rsidRPr="001C1BC4" w:rsidRDefault="001B4620" w:rsidP="00893096">
      <w:pPr>
        <w:jc w:val="right"/>
        <w:rPr>
          <w:sz w:val="24"/>
          <w:szCs w:val="24"/>
        </w:rPr>
      </w:pPr>
    </w:p>
    <w:p w:rsidR="001B4620" w:rsidRPr="001C1BC4" w:rsidRDefault="001B4620" w:rsidP="0089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Блок-схема</w:t>
      </w:r>
    </w:p>
    <w:p w:rsidR="001B4620" w:rsidRPr="001C1BC4" w:rsidRDefault="001B4620" w:rsidP="00893096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ab/>
        <w:t>последовательности административных процедур</w:t>
      </w:r>
      <w:r w:rsidRPr="001C1BC4">
        <w:rPr>
          <w:rFonts w:ascii="Times New Roman" w:hAnsi="Times New Roman"/>
          <w:sz w:val="24"/>
          <w:szCs w:val="24"/>
        </w:rPr>
        <w:tab/>
      </w:r>
    </w:p>
    <w:p w:rsidR="001B4620" w:rsidRPr="001C1BC4" w:rsidRDefault="001B4620" w:rsidP="0089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1B4620" w:rsidRPr="001C1BC4" w:rsidRDefault="001B4620" w:rsidP="00893096">
      <w:pPr>
        <w:jc w:val="right"/>
        <w:rPr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</w:tblGrid>
      <w:tr w:rsidR="001B4620" w:rsidRPr="001C1BC4" w:rsidTr="002A03DC">
        <w:tc>
          <w:tcPr>
            <w:tcW w:w="6946" w:type="dxa"/>
          </w:tcPr>
          <w:p w:rsidR="001B4620" w:rsidRPr="001C1BC4" w:rsidRDefault="001B4620" w:rsidP="002A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BC4">
              <w:rPr>
                <w:rFonts w:ascii="Times New Roman" w:hAnsi="Times New Roman"/>
                <w:sz w:val="24"/>
                <w:szCs w:val="24"/>
              </w:rPr>
              <w:t>прием документов и регистрация заявления</w:t>
            </w:r>
          </w:p>
          <w:p w:rsidR="001B4620" w:rsidRPr="001C1BC4" w:rsidRDefault="001B4620" w:rsidP="002A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4620" w:rsidRPr="001C1BC4" w:rsidRDefault="00C7103D" w:rsidP="0089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0</wp:posOffset>
                </wp:positionV>
                <wp:extent cx="0" cy="191770"/>
                <wp:effectExtent l="55880" t="9525" r="58420" b="1778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3.4pt;margin-top:0;width:0;height:1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m4MwIAAF0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B4620" w:rsidRPr="001C1BC4" w:rsidRDefault="00C7103D" w:rsidP="0089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31115</wp:posOffset>
                </wp:positionV>
                <wp:extent cx="4345940" cy="406400"/>
                <wp:effectExtent l="9525" t="12065" r="6985" b="1016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9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53" w:rsidRPr="00704DB4" w:rsidRDefault="00775253" w:rsidP="0089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комплектности и рассмотрение документов, представленных Заявителем</w:t>
                            </w:r>
                          </w:p>
                          <w:p w:rsidR="00775253" w:rsidRDefault="00775253" w:rsidP="00893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0.75pt;margin-top:2.45pt;width:342.2pt;height:3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">
                <v:textbox>
                  <w:txbxContent>
                    <w:p w:rsidR="00775253" w:rsidRPr="00704DB4" w:rsidRDefault="00775253" w:rsidP="0089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комплектности и рассмотрение документов, представленных Заявителем</w:t>
                      </w:r>
                    </w:p>
                    <w:p w:rsidR="00775253" w:rsidRDefault="00775253" w:rsidP="00893096"/>
                  </w:txbxContent>
                </v:textbox>
              </v:rect>
            </w:pict>
          </mc:Fallback>
        </mc:AlternateContent>
      </w:r>
    </w:p>
    <w:p w:rsidR="001B4620" w:rsidRPr="001C1BC4" w:rsidRDefault="00C7103D" w:rsidP="00893096">
      <w:pPr>
        <w:jc w:val="righ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4465320</wp:posOffset>
                </wp:positionV>
                <wp:extent cx="2811145" cy="428625"/>
                <wp:effectExtent l="13970" t="7620" r="13335" b="1143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14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53" w:rsidRPr="00704DB4" w:rsidRDefault="00775253" w:rsidP="0089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04DB4">
                              <w:rPr>
                                <w:rFonts w:ascii="Times New Roman" w:hAnsi="Times New Roman"/>
                              </w:rPr>
                              <w:t>Выдача договора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передачи доверенности </w:t>
                            </w:r>
                          </w:p>
                          <w:p w:rsidR="00775253" w:rsidRDefault="00775253" w:rsidP="00893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45.6pt;margin-top:351.6pt;width:221.3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">
                <v:textbox>
                  <w:txbxContent>
                    <w:p w:rsidR="00775253" w:rsidRPr="00704DB4" w:rsidRDefault="00775253" w:rsidP="0089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704DB4">
                        <w:rPr>
                          <w:rFonts w:ascii="Times New Roman" w:hAnsi="Times New Roman"/>
                        </w:rPr>
                        <w:t>Выдача договора</w:t>
                      </w:r>
                      <w:r>
                        <w:rPr>
                          <w:rFonts w:ascii="Times New Roman" w:hAnsi="Times New Roman"/>
                        </w:rPr>
                        <w:t xml:space="preserve"> передачи доверенности </w:t>
                      </w:r>
                    </w:p>
                    <w:p w:rsidR="00775253" w:rsidRDefault="00775253" w:rsidP="0089309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4227830</wp:posOffset>
                </wp:positionV>
                <wp:extent cx="11430" cy="180975"/>
                <wp:effectExtent l="48895" t="8255" r="53975" b="2032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63.85pt;margin-top:332.9pt;width:.9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MAOQIAAGE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2997835</wp:posOffset>
                </wp:positionV>
                <wp:extent cx="3104515" cy="1229995"/>
                <wp:effectExtent l="5080" t="6985" r="5080" b="1079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53" w:rsidRPr="002A4B06" w:rsidRDefault="00775253" w:rsidP="0089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 xml:space="preserve">формление сопутствующих документов (доверенности для представления интересов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Администрации муниципального района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 xml:space="preserve"> в </w:t>
                            </w:r>
                            <w:proofErr w:type="spellStart"/>
                            <w:r w:rsidRPr="002A4B06">
                              <w:rPr>
                                <w:rFonts w:ascii="Times New Roman" w:hAnsi="Times New Roman"/>
                              </w:rPr>
                              <w:t>Росреестре</w:t>
                            </w:r>
                            <w:proofErr w:type="spellEnd"/>
                            <w:r w:rsidRPr="002A4B06">
                              <w:rPr>
                                <w:rFonts w:ascii="Times New Roman" w:hAnsi="Times New Roman"/>
                              </w:rPr>
                              <w:t xml:space="preserve"> по РБ по поводу государственной регистрации перехода права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муниципальной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 xml:space="preserve"> собственности на жилые</w:t>
                            </w:r>
                            <w:r w:rsidRPr="00852C3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A4B06">
                              <w:rPr>
                                <w:rFonts w:ascii="Times New Roman" w:hAnsi="Times New Roman"/>
                              </w:rPr>
                              <w:t>помещения, переданные согласно договору передачи)</w:t>
                            </w:r>
                          </w:p>
                          <w:p w:rsidR="00775253" w:rsidRPr="002A4B06" w:rsidRDefault="00775253" w:rsidP="0089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75253" w:rsidRDefault="00775253" w:rsidP="00893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41.15pt;margin-top:236.05pt;width:244.45pt;height: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">
                <v:textbox>
                  <w:txbxContent>
                    <w:p w:rsidR="00775253" w:rsidRPr="002A4B06" w:rsidRDefault="00775253" w:rsidP="0089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2A4B06">
                        <w:rPr>
                          <w:rFonts w:ascii="Times New Roman" w:hAnsi="Times New Roman"/>
                        </w:rPr>
                        <w:t xml:space="preserve">формление сопутствующих документов (доверенности для представления интересов </w:t>
                      </w:r>
                      <w:r>
                        <w:rPr>
                          <w:rFonts w:ascii="Times New Roman" w:hAnsi="Times New Roman"/>
                        </w:rPr>
                        <w:t>Администрации муниципального района</w:t>
                      </w:r>
                      <w:r w:rsidRPr="002A4B06">
                        <w:rPr>
                          <w:rFonts w:ascii="Times New Roman" w:hAnsi="Times New Roman"/>
                        </w:rPr>
                        <w:t xml:space="preserve"> в Росреестре по РБ по поводу государственной регистрации перехода права </w:t>
                      </w:r>
                      <w:r>
                        <w:rPr>
                          <w:rFonts w:ascii="Times New Roman" w:hAnsi="Times New Roman"/>
                        </w:rPr>
                        <w:t>муниципальной</w:t>
                      </w:r>
                      <w:r w:rsidRPr="002A4B06">
                        <w:rPr>
                          <w:rFonts w:ascii="Times New Roman" w:hAnsi="Times New Roman"/>
                        </w:rPr>
                        <w:t xml:space="preserve"> собственности на жилые</w:t>
                      </w:r>
                      <w:r w:rsidRPr="00852C3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A4B06">
                        <w:rPr>
                          <w:rFonts w:ascii="Times New Roman" w:hAnsi="Times New Roman"/>
                        </w:rPr>
                        <w:t>помещения, переданные согласно договору передачи)</w:t>
                      </w:r>
                    </w:p>
                    <w:p w:rsidR="00775253" w:rsidRPr="002A4B06" w:rsidRDefault="00775253" w:rsidP="0089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75253" w:rsidRDefault="00775253" w:rsidP="0089309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2997835</wp:posOffset>
                </wp:positionV>
                <wp:extent cx="2709545" cy="1094740"/>
                <wp:effectExtent l="13335" t="6985" r="10795" b="127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4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53" w:rsidRDefault="00775253" w:rsidP="008930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Отказ в предоставлении муниципальной услуги </w:t>
                            </w:r>
                          </w:p>
                          <w:p w:rsidR="00775253" w:rsidRPr="002C45DF" w:rsidRDefault="00775253" w:rsidP="008930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(п</w:t>
                            </w:r>
                            <w:r w:rsidRPr="002C45DF">
                              <w:rPr>
                                <w:rFonts w:ascii="Times New Roman" w:hAnsi="Times New Roman"/>
                              </w:rPr>
                              <w:t>ри наличии оснований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  <w:r w:rsidRPr="002C45DF">
                              <w:rPr>
                                <w:rFonts w:ascii="Times New Roman" w:hAnsi="Times New Roman"/>
                              </w:rPr>
                              <w:t xml:space="preserve"> предусмотренных пунктом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2.13настоящего </w:t>
                            </w:r>
                            <w:r w:rsidRPr="002C45DF">
                              <w:rPr>
                                <w:rFonts w:ascii="Times New Roman" w:hAnsi="Times New Roman"/>
                              </w:rPr>
                              <w:t>Регламента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775253" w:rsidRDefault="00775253" w:rsidP="00893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13.95pt;margin-top:236.05pt;width:213.35pt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8gKwIAAE8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">
                <v:textbox>
                  <w:txbxContent>
                    <w:p w:rsidR="00775253" w:rsidRDefault="00775253" w:rsidP="008930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Отказ в предоставлении муниципальной услуги </w:t>
                      </w:r>
                    </w:p>
                    <w:p w:rsidR="00775253" w:rsidRPr="002C45DF" w:rsidRDefault="00775253" w:rsidP="0089309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(п</w:t>
                      </w:r>
                      <w:r w:rsidRPr="002C45DF">
                        <w:rPr>
                          <w:rFonts w:ascii="Times New Roman" w:hAnsi="Times New Roman"/>
                        </w:rPr>
                        <w:t>ри наличии оснований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  <w:r w:rsidRPr="002C45DF">
                        <w:rPr>
                          <w:rFonts w:ascii="Times New Roman" w:hAnsi="Times New Roman"/>
                        </w:rPr>
                        <w:t xml:space="preserve"> предусмотренных пунктом </w:t>
                      </w:r>
                      <w:r>
                        <w:rPr>
                          <w:rFonts w:ascii="Times New Roman" w:hAnsi="Times New Roman"/>
                        </w:rPr>
                        <w:t xml:space="preserve">2.13настоящего </w:t>
                      </w:r>
                      <w:r w:rsidRPr="002C45DF">
                        <w:rPr>
                          <w:rFonts w:ascii="Times New Roman" w:hAnsi="Times New Roman"/>
                        </w:rPr>
                        <w:t>Регламента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775253" w:rsidRDefault="00775253" w:rsidP="0089309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2726690</wp:posOffset>
                </wp:positionV>
                <wp:extent cx="1828800" cy="271145"/>
                <wp:effectExtent l="27940" t="12065" r="10160" b="596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6.95pt;margin-top:214.7pt;width:2in;height:21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2726690</wp:posOffset>
                </wp:positionV>
                <wp:extent cx="22225" cy="214630"/>
                <wp:effectExtent l="33020" t="12065" r="59055" b="209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79.85pt;margin-top:214.7pt;width:1.7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1800860</wp:posOffset>
                </wp:positionV>
                <wp:extent cx="2698115" cy="925830"/>
                <wp:effectExtent l="5715" t="10160" r="10795" b="698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53" w:rsidRPr="005839EA" w:rsidRDefault="00775253" w:rsidP="0089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5839EA">
                              <w:rPr>
                                <w:rFonts w:ascii="Times New Roman" w:hAnsi="Times New Roman"/>
                              </w:rPr>
                              <w:t>одготовка договора передачи, либо уведомления о невозможности заключения договора передачи, подписание и</w:t>
                            </w:r>
                            <w:r w:rsidRPr="00852C3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839EA">
                              <w:rPr>
                                <w:rFonts w:ascii="Times New Roman" w:hAnsi="Times New Roman"/>
                              </w:rPr>
                              <w:t>регистрация договора передачи</w:t>
                            </w:r>
                          </w:p>
                          <w:p w:rsidR="00775253" w:rsidRDefault="00775253" w:rsidP="00893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50.95pt;margin-top:141.8pt;width:212.45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">
                <v:textbox>
                  <w:txbxContent>
                    <w:p w:rsidR="00775253" w:rsidRPr="005839EA" w:rsidRDefault="00775253" w:rsidP="0089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5839EA">
                        <w:rPr>
                          <w:rFonts w:ascii="Times New Roman" w:hAnsi="Times New Roman"/>
                        </w:rPr>
                        <w:t>одготовка договора передачи, либо уведомления о невозможности заключения договора передачи, подписание и</w:t>
                      </w:r>
                      <w:r w:rsidRPr="00852C3E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839EA">
                        <w:rPr>
                          <w:rFonts w:ascii="Times New Roman" w:hAnsi="Times New Roman"/>
                        </w:rPr>
                        <w:t>регистрация договора передачи</w:t>
                      </w:r>
                    </w:p>
                    <w:p w:rsidR="00775253" w:rsidRDefault="00775253" w:rsidP="0089309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1518920</wp:posOffset>
                </wp:positionV>
                <wp:extent cx="0" cy="168910"/>
                <wp:effectExtent l="53975" t="13970" r="60325" b="1714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56.75pt;margin-top:119.6pt;width:0;height:1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6MMgIAAF0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762635</wp:posOffset>
                </wp:positionV>
                <wp:extent cx="2766060" cy="756285"/>
                <wp:effectExtent l="13970" t="10160" r="10795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53" w:rsidRPr="00704DB4" w:rsidRDefault="00775253" w:rsidP="0089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>апрос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ов </w:t>
                            </w:r>
                            <w:r w:rsidRPr="00704DB4"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органы (организации), участвующие в предоставлении муниципальной услуги</w:t>
                            </w:r>
                          </w:p>
                          <w:p w:rsidR="00775253" w:rsidRDefault="00775253" w:rsidP="00893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45.6pt;margin-top:60.05pt;width:217.8pt;height:5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JqKgIAAE8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">
                <v:textbox>
                  <w:txbxContent>
                    <w:p w:rsidR="00775253" w:rsidRPr="00704DB4" w:rsidRDefault="00775253" w:rsidP="0089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Формирование и направление межведомственных з</w:t>
                      </w:r>
                      <w:r w:rsidRPr="00704DB4">
                        <w:rPr>
                          <w:rFonts w:ascii="Times New Roman" w:hAnsi="Times New Roman"/>
                        </w:rPr>
                        <w:t>апрос</w:t>
                      </w:r>
                      <w:r>
                        <w:rPr>
                          <w:rFonts w:ascii="Times New Roman" w:hAnsi="Times New Roman"/>
                        </w:rPr>
                        <w:t xml:space="preserve">ов </w:t>
                      </w:r>
                      <w:r w:rsidRPr="00704DB4">
                        <w:rPr>
                          <w:rFonts w:ascii="Times New Roman" w:hAnsi="Times New Roman"/>
                        </w:rPr>
                        <w:t>в</w:t>
                      </w:r>
                      <w:r>
                        <w:rPr>
                          <w:rFonts w:ascii="Times New Roman" w:hAnsi="Times New Roman"/>
                        </w:rPr>
                        <w:t xml:space="preserve"> органы (организации), участвующие в предоставлении муниципальной услуги</w:t>
                      </w:r>
                    </w:p>
                    <w:p w:rsidR="00775253" w:rsidRDefault="00775253" w:rsidP="0089309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683260</wp:posOffset>
                </wp:positionV>
                <wp:extent cx="2404745" cy="666115"/>
                <wp:effectExtent l="13970" t="6985" r="10160" b="1270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53" w:rsidRPr="0099315A" w:rsidRDefault="00775253" w:rsidP="008930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  <w:p w:rsidR="00775253" w:rsidRDefault="00775253" w:rsidP="00893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-42.4pt;margin-top:53.8pt;width:189.35pt;height:5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">
                <v:textbox>
                  <w:txbxContent>
                    <w:p w:rsidR="00775253" w:rsidRPr="0099315A" w:rsidRDefault="00775253" w:rsidP="008930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 об отказе в предоставлении муниципальной услуги</w:t>
                      </w:r>
                    </w:p>
                    <w:p w:rsidR="00775253" w:rsidRDefault="00775253" w:rsidP="0089309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276860</wp:posOffset>
                </wp:positionV>
                <wp:extent cx="756920" cy="485775"/>
                <wp:effectExtent l="11430" t="10160" r="41275" b="565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97.15pt;margin-top:21.8pt;width:59.6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276860</wp:posOffset>
                </wp:positionV>
                <wp:extent cx="1162685" cy="406400"/>
                <wp:effectExtent l="30480" t="10160" r="6985" b="596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68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1.4pt;margin-top:21.8pt;width:91.55pt;height:32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AgQQIAAG0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B4620" w:rsidRPr="001C1BC4" w:rsidSect="00655705">
          <w:headerReference w:type="default" r:id="rId21"/>
          <w:pgSz w:w="11906" w:h="16838"/>
          <w:pgMar w:top="540" w:right="850" w:bottom="360" w:left="1701" w:header="708" w:footer="708" w:gutter="0"/>
          <w:cols w:space="708"/>
          <w:titlePg/>
          <w:docGrid w:linePitch="360"/>
        </w:sectPr>
      </w:pP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«Передача жилых помещений </w:t>
      </w:r>
      <w:proofErr w:type="gramStart"/>
      <w:r w:rsidRPr="001C1BC4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proofErr w:type="gramEnd"/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жилищного фонда в собственность граждан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>в порядке приватизации»</w:t>
      </w: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ЖУРНАЛ</w:t>
      </w: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регистрации договоров передачи жилого помещения в собственность граждан</w:t>
      </w: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1B4620" w:rsidRPr="001C1BC4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Ф.И.О.  </w:t>
            </w: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1C1BC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4620" w:rsidRPr="001C1BC4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B4620" w:rsidRPr="001C1BC4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620" w:rsidRPr="001C1BC4" w:rsidRDefault="001B4620">
      <w:pPr>
        <w:rPr>
          <w:sz w:val="24"/>
          <w:szCs w:val="24"/>
        </w:rPr>
      </w:pPr>
    </w:p>
    <w:sectPr w:rsidR="001B4620" w:rsidRPr="001C1BC4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D1" w:rsidRDefault="004818D1">
      <w:pPr>
        <w:spacing w:after="0" w:line="240" w:lineRule="auto"/>
      </w:pPr>
      <w:r>
        <w:separator/>
      </w:r>
    </w:p>
  </w:endnote>
  <w:endnote w:type="continuationSeparator" w:id="0">
    <w:p w:rsidR="004818D1" w:rsidRDefault="0048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D1" w:rsidRDefault="004818D1">
      <w:pPr>
        <w:spacing w:after="0" w:line="240" w:lineRule="auto"/>
      </w:pPr>
      <w:r>
        <w:separator/>
      </w:r>
    </w:p>
  </w:footnote>
  <w:footnote w:type="continuationSeparator" w:id="0">
    <w:p w:rsidR="004818D1" w:rsidRDefault="0048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53" w:rsidRDefault="007752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6A07">
      <w:rPr>
        <w:noProof/>
      </w:rPr>
      <w:t>2</w:t>
    </w:r>
    <w:r>
      <w:rPr>
        <w:noProof/>
      </w:rPr>
      <w:fldChar w:fldCharType="end"/>
    </w:r>
  </w:p>
  <w:p w:rsidR="00775253" w:rsidRDefault="00775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42B9"/>
    <w:rsid w:val="000263E4"/>
    <w:rsid w:val="000619C8"/>
    <w:rsid w:val="00071660"/>
    <w:rsid w:val="000B1E9D"/>
    <w:rsid w:val="000C3B2B"/>
    <w:rsid w:val="000C40BD"/>
    <w:rsid w:val="000C5329"/>
    <w:rsid w:val="00106222"/>
    <w:rsid w:val="00113E5C"/>
    <w:rsid w:val="00121A3A"/>
    <w:rsid w:val="001330CC"/>
    <w:rsid w:val="00136F40"/>
    <w:rsid w:val="00144F6E"/>
    <w:rsid w:val="00147161"/>
    <w:rsid w:val="00147213"/>
    <w:rsid w:val="00160A17"/>
    <w:rsid w:val="0016217C"/>
    <w:rsid w:val="001678EF"/>
    <w:rsid w:val="00177BA7"/>
    <w:rsid w:val="001876AB"/>
    <w:rsid w:val="001917DC"/>
    <w:rsid w:val="001B4620"/>
    <w:rsid w:val="001C1BC4"/>
    <w:rsid w:val="001E0C92"/>
    <w:rsid w:val="001F2B6F"/>
    <w:rsid w:val="00224ABE"/>
    <w:rsid w:val="00237432"/>
    <w:rsid w:val="00271C4D"/>
    <w:rsid w:val="00297178"/>
    <w:rsid w:val="00297A0A"/>
    <w:rsid w:val="002A03DC"/>
    <w:rsid w:val="002A4B06"/>
    <w:rsid w:val="002C4188"/>
    <w:rsid w:val="002C45DF"/>
    <w:rsid w:val="002D7470"/>
    <w:rsid w:val="003033F6"/>
    <w:rsid w:val="0032285B"/>
    <w:rsid w:val="003557DA"/>
    <w:rsid w:val="00372E0B"/>
    <w:rsid w:val="00383FF2"/>
    <w:rsid w:val="0038558A"/>
    <w:rsid w:val="003D3671"/>
    <w:rsid w:val="00403237"/>
    <w:rsid w:val="00407E98"/>
    <w:rsid w:val="00411807"/>
    <w:rsid w:val="00461AD5"/>
    <w:rsid w:val="0046590D"/>
    <w:rsid w:val="004818D1"/>
    <w:rsid w:val="00486FA9"/>
    <w:rsid w:val="00496F4E"/>
    <w:rsid w:val="004A0BBD"/>
    <w:rsid w:val="004A3FC2"/>
    <w:rsid w:val="004A7F9C"/>
    <w:rsid w:val="004D296D"/>
    <w:rsid w:val="004E215A"/>
    <w:rsid w:val="00504A4F"/>
    <w:rsid w:val="00515D74"/>
    <w:rsid w:val="005316CC"/>
    <w:rsid w:val="00535E6A"/>
    <w:rsid w:val="00541190"/>
    <w:rsid w:val="005571EE"/>
    <w:rsid w:val="0055750F"/>
    <w:rsid w:val="00557D59"/>
    <w:rsid w:val="00573DC7"/>
    <w:rsid w:val="00575533"/>
    <w:rsid w:val="00575A55"/>
    <w:rsid w:val="005839EA"/>
    <w:rsid w:val="005D2537"/>
    <w:rsid w:val="005F36FF"/>
    <w:rsid w:val="00606F7F"/>
    <w:rsid w:val="00623F8C"/>
    <w:rsid w:val="006300B5"/>
    <w:rsid w:val="00655705"/>
    <w:rsid w:val="0066291E"/>
    <w:rsid w:val="00684FAD"/>
    <w:rsid w:val="006A5BB8"/>
    <w:rsid w:val="006C0DF0"/>
    <w:rsid w:val="006F08C4"/>
    <w:rsid w:val="00704DB4"/>
    <w:rsid w:val="007437E5"/>
    <w:rsid w:val="00760247"/>
    <w:rsid w:val="007644B8"/>
    <w:rsid w:val="00775253"/>
    <w:rsid w:val="00777E53"/>
    <w:rsid w:val="00782BCA"/>
    <w:rsid w:val="00795990"/>
    <w:rsid w:val="007B7F3F"/>
    <w:rsid w:val="007C22BC"/>
    <w:rsid w:val="007D46FC"/>
    <w:rsid w:val="007E6A07"/>
    <w:rsid w:val="007F77A1"/>
    <w:rsid w:val="00835BC0"/>
    <w:rsid w:val="00852C3E"/>
    <w:rsid w:val="008557AC"/>
    <w:rsid w:val="00893096"/>
    <w:rsid w:val="00897B3E"/>
    <w:rsid w:val="008F35DF"/>
    <w:rsid w:val="0096371A"/>
    <w:rsid w:val="0099315A"/>
    <w:rsid w:val="009A15ED"/>
    <w:rsid w:val="009C1214"/>
    <w:rsid w:val="009D106C"/>
    <w:rsid w:val="009D3D87"/>
    <w:rsid w:val="009F588E"/>
    <w:rsid w:val="00A038A9"/>
    <w:rsid w:val="00A06133"/>
    <w:rsid w:val="00A25BAF"/>
    <w:rsid w:val="00A4304F"/>
    <w:rsid w:val="00A436DF"/>
    <w:rsid w:val="00A44461"/>
    <w:rsid w:val="00A7748A"/>
    <w:rsid w:val="00A82101"/>
    <w:rsid w:val="00A823A0"/>
    <w:rsid w:val="00A9484F"/>
    <w:rsid w:val="00AE156F"/>
    <w:rsid w:val="00B647CB"/>
    <w:rsid w:val="00B65174"/>
    <w:rsid w:val="00B8215A"/>
    <w:rsid w:val="00B873E4"/>
    <w:rsid w:val="00B95722"/>
    <w:rsid w:val="00C11363"/>
    <w:rsid w:val="00C17049"/>
    <w:rsid w:val="00C63553"/>
    <w:rsid w:val="00C7103D"/>
    <w:rsid w:val="00C74B35"/>
    <w:rsid w:val="00C876F8"/>
    <w:rsid w:val="00C940A2"/>
    <w:rsid w:val="00CB519B"/>
    <w:rsid w:val="00CE7A69"/>
    <w:rsid w:val="00D242C1"/>
    <w:rsid w:val="00D329EC"/>
    <w:rsid w:val="00D60DD0"/>
    <w:rsid w:val="00D74F73"/>
    <w:rsid w:val="00D80D18"/>
    <w:rsid w:val="00D91A1B"/>
    <w:rsid w:val="00D92F7E"/>
    <w:rsid w:val="00DB15AA"/>
    <w:rsid w:val="00DB1A8F"/>
    <w:rsid w:val="00DD1554"/>
    <w:rsid w:val="00DD4930"/>
    <w:rsid w:val="00DF0E33"/>
    <w:rsid w:val="00E11322"/>
    <w:rsid w:val="00E348A2"/>
    <w:rsid w:val="00E732B6"/>
    <w:rsid w:val="00EA2E46"/>
    <w:rsid w:val="00EB3663"/>
    <w:rsid w:val="00EC595E"/>
    <w:rsid w:val="00EC6A1A"/>
    <w:rsid w:val="00EC7F80"/>
    <w:rsid w:val="00F10349"/>
    <w:rsid w:val="00F501A4"/>
    <w:rsid w:val="00F66269"/>
    <w:rsid w:val="00F76ABB"/>
    <w:rsid w:val="00FE4310"/>
    <w:rsid w:val="00FE4F1F"/>
    <w:rsid w:val="00FF0B0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C876F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table" w:styleId="af3">
    <w:name w:val="Table Grid"/>
    <w:basedOn w:val="a1"/>
    <w:uiPriority w:val="99"/>
    <w:rsid w:val="00893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ortal-headlineauthusertext">
    <w:name w:val="portal-headline__auth__user__text"/>
    <w:uiPriority w:val="99"/>
    <w:rsid w:val="00A25BAF"/>
    <w:rPr>
      <w:rFonts w:cs="Times New Roman"/>
    </w:rPr>
  </w:style>
  <w:style w:type="character" w:customStyle="1" w:styleId="2">
    <w:name w:val="Основной текст (2)_"/>
    <w:link w:val="21"/>
    <w:rsid w:val="00C876F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876F8"/>
    <w:pPr>
      <w:widowControl w:val="0"/>
      <w:shd w:val="clear" w:color="auto" w:fill="FFFFFF"/>
      <w:spacing w:after="480" w:line="326" w:lineRule="exact"/>
    </w:pPr>
    <w:rPr>
      <w:sz w:val="28"/>
      <w:szCs w:val="28"/>
      <w:lang w:eastAsia="ru-RU"/>
    </w:rPr>
  </w:style>
  <w:style w:type="character" w:customStyle="1" w:styleId="40">
    <w:name w:val="Заголовок 4 Знак"/>
    <w:link w:val="4"/>
    <w:rsid w:val="00C876F8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C876F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table" w:styleId="af3">
    <w:name w:val="Table Grid"/>
    <w:basedOn w:val="a1"/>
    <w:uiPriority w:val="99"/>
    <w:rsid w:val="00893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ortal-headlineauthusertext">
    <w:name w:val="portal-headline__auth__user__text"/>
    <w:uiPriority w:val="99"/>
    <w:rsid w:val="00A25BAF"/>
    <w:rPr>
      <w:rFonts w:cs="Times New Roman"/>
    </w:rPr>
  </w:style>
  <w:style w:type="character" w:customStyle="1" w:styleId="2">
    <w:name w:val="Основной текст (2)_"/>
    <w:link w:val="21"/>
    <w:rsid w:val="00C876F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876F8"/>
    <w:pPr>
      <w:widowControl w:val="0"/>
      <w:shd w:val="clear" w:color="auto" w:fill="FFFFFF"/>
      <w:spacing w:after="480" w:line="326" w:lineRule="exact"/>
    </w:pPr>
    <w:rPr>
      <w:sz w:val="28"/>
      <w:szCs w:val="28"/>
      <w:lang w:eastAsia="ru-RU"/>
    </w:rPr>
  </w:style>
  <w:style w:type="character" w:customStyle="1" w:styleId="40">
    <w:name w:val="Заголовок 4 Знак"/>
    <w:link w:val="4"/>
    <w:rsid w:val="00C876F8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9979</Words>
  <Characters>56883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Admin</cp:lastModifiedBy>
  <cp:revision>7</cp:revision>
  <cp:lastPrinted>2017-08-08T04:24:00Z</cp:lastPrinted>
  <dcterms:created xsi:type="dcterms:W3CDTF">2017-08-08T04:20:00Z</dcterms:created>
  <dcterms:modified xsi:type="dcterms:W3CDTF">2017-08-08T04:27:00Z</dcterms:modified>
</cp:coreProperties>
</file>