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32" w:rsidRDefault="00266932"/>
    <w:p w:rsidR="001512F7" w:rsidRDefault="001512F7"/>
    <w:p w:rsidR="00F654CD" w:rsidRDefault="00F654CD"/>
    <w:p w:rsidR="00F654CD" w:rsidRDefault="00F654CD"/>
    <w:p w:rsidR="00B364BB" w:rsidRDefault="00B364BB"/>
    <w:p w:rsidR="00B364BB" w:rsidRPr="00B364BB" w:rsidRDefault="00B364BB" w:rsidP="00B364BB">
      <w:pPr>
        <w:pStyle w:val="6"/>
        <w:rPr>
          <w:bCs w:val="0"/>
          <w:sz w:val="26"/>
          <w:szCs w:val="26"/>
        </w:rPr>
      </w:pPr>
      <w:r w:rsidRPr="00B364BB">
        <w:rPr>
          <w:sz w:val="26"/>
          <w:szCs w:val="26"/>
        </w:rPr>
        <w:t xml:space="preserve">  </w:t>
      </w:r>
      <w:r>
        <w:rPr>
          <w:bCs w:val="0"/>
          <w:sz w:val="26"/>
          <w:szCs w:val="26"/>
        </w:rPr>
        <w:t>К</w:t>
      </w:r>
      <w:r w:rsidRPr="00B364BB">
        <w:rPr>
          <w:bCs w:val="0"/>
          <w:sz w:val="26"/>
          <w:szCs w:val="26"/>
        </w:rPr>
        <w:t xml:space="preserve">АРАР                                                                         </w:t>
      </w:r>
      <w:r>
        <w:rPr>
          <w:bCs w:val="0"/>
          <w:sz w:val="26"/>
          <w:szCs w:val="26"/>
        </w:rPr>
        <w:t xml:space="preserve">            </w:t>
      </w:r>
      <w:r w:rsidRPr="00B364BB">
        <w:rPr>
          <w:bCs w:val="0"/>
          <w:sz w:val="26"/>
          <w:szCs w:val="26"/>
        </w:rPr>
        <w:t xml:space="preserve">ПОСТАНОВЛЕНИЕ   </w:t>
      </w:r>
    </w:p>
    <w:p w:rsidR="00B364BB" w:rsidRPr="00B364BB" w:rsidRDefault="00B364BB" w:rsidP="00B364BB">
      <w:pPr>
        <w:pStyle w:val="6"/>
        <w:rPr>
          <w:bCs w:val="0"/>
          <w:sz w:val="26"/>
          <w:szCs w:val="26"/>
        </w:rPr>
      </w:pPr>
      <w:r w:rsidRPr="00B364BB">
        <w:rPr>
          <w:bCs w:val="0"/>
          <w:sz w:val="26"/>
          <w:szCs w:val="26"/>
        </w:rPr>
        <w:t xml:space="preserve">                                                                           </w:t>
      </w:r>
    </w:p>
    <w:p w:rsidR="00B364BB" w:rsidRPr="00B364BB" w:rsidRDefault="00B364BB" w:rsidP="00B364BB">
      <w:pPr>
        <w:rPr>
          <w:rFonts w:ascii="Times New Roman" w:hAnsi="Times New Roman" w:cs="Times New Roman"/>
          <w:b/>
          <w:sz w:val="26"/>
          <w:szCs w:val="26"/>
        </w:rPr>
      </w:pPr>
      <w:r w:rsidRPr="00B364BB">
        <w:rPr>
          <w:rFonts w:ascii="Times New Roman" w:hAnsi="Times New Roman" w:cs="Times New Roman"/>
          <w:b/>
          <w:sz w:val="26"/>
          <w:szCs w:val="26"/>
        </w:rPr>
        <w:t>«10»  май  2017 й.</w:t>
      </w:r>
      <w:r w:rsidRPr="00B364BB">
        <w:rPr>
          <w:rFonts w:ascii="Times New Roman" w:hAnsi="Times New Roman" w:cs="Times New Roman"/>
          <w:sz w:val="26"/>
          <w:szCs w:val="26"/>
        </w:rPr>
        <w:t xml:space="preserve">                                 </w:t>
      </w:r>
      <w:r w:rsidRPr="00B364BB">
        <w:rPr>
          <w:rFonts w:ascii="Times New Roman" w:hAnsi="Times New Roman" w:cs="Times New Roman"/>
          <w:b/>
          <w:sz w:val="26"/>
          <w:szCs w:val="26"/>
        </w:rPr>
        <w:t xml:space="preserve">№  28                             «10»  мая  2017 г.  </w:t>
      </w:r>
    </w:p>
    <w:p w:rsidR="00B364BB" w:rsidRPr="00B364BB" w:rsidRDefault="00B364BB" w:rsidP="00B364BB">
      <w:pPr>
        <w:spacing w:after="0" w:line="240" w:lineRule="auto"/>
        <w:jc w:val="center"/>
        <w:rPr>
          <w:rFonts w:ascii="Times New Roman" w:eastAsia="Times New Roman" w:hAnsi="Times New Roman" w:cs="Times New Roman"/>
          <w:b/>
          <w:sz w:val="26"/>
          <w:szCs w:val="26"/>
          <w:lang w:eastAsia="ru-RU"/>
        </w:rPr>
      </w:pPr>
    </w:p>
    <w:p w:rsidR="00F654CD" w:rsidRPr="00B364BB" w:rsidRDefault="00F654CD" w:rsidP="00F654CD">
      <w:pPr>
        <w:jc w:val="center"/>
        <w:rPr>
          <w:rFonts w:ascii="Times New Roman" w:hAnsi="Times New Roman" w:cs="Times New Roman"/>
          <w:b/>
          <w:bCs/>
          <w:color w:val="000000" w:themeColor="text1"/>
          <w:sz w:val="28"/>
          <w:szCs w:val="28"/>
        </w:rPr>
      </w:pPr>
      <w:r w:rsidRPr="00B364BB">
        <w:rPr>
          <w:rFonts w:ascii="Times New Roman" w:hAnsi="Times New Roman" w:cs="Times New Roman"/>
          <w:b/>
          <w:color w:val="000000"/>
          <w:spacing w:val="-11"/>
          <w:sz w:val="28"/>
          <w:szCs w:val="28"/>
        </w:rPr>
        <w:t xml:space="preserve">О внесении изменений в </w:t>
      </w:r>
      <w:r w:rsidRPr="00B364BB">
        <w:rPr>
          <w:rFonts w:ascii="Times New Roman" w:hAnsi="Times New Roman" w:cs="Times New Roman"/>
          <w:b/>
          <w:bCs/>
          <w:sz w:val="28"/>
          <w:szCs w:val="28"/>
        </w:rPr>
        <w:t xml:space="preserve">Административный регламент по исполнению муниципальной функции «Осуществление муниципального лесного контроля на территории сельского поселения </w:t>
      </w:r>
      <w:r w:rsidR="00B364BB" w:rsidRPr="00B364BB">
        <w:rPr>
          <w:rFonts w:ascii="Times New Roman" w:hAnsi="Times New Roman" w:cs="Times New Roman"/>
          <w:b/>
          <w:bCs/>
          <w:sz w:val="28"/>
          <w:szCs w:val="28"/>
        </w:rPr>
        <w:t>Ярославский</w:t>
      </w:r>
      <w:r w:rsidRPr="00B364BB">
        <w:rPr>
          <w:rFonts w:ascii="Times New Roman" w:hAnsi="Times New Roman" w:cs="Times New Roman"/>
          <w:b/>
          <w:bCs/>
          <w:sz w:val="28"/>
          <w:szCs w:val="28"/>
        </w:rPr>
        <w:t xml:space="preserve"> сельсовет муниципального района Дуванский район Республики Башкортостан» от </w:t>
      </w:r>
      <w:r w:rsidR="00B364BB" w:rsidRPr="00B364BB">
        <w:rPr>
          <w:rFonts w:ascii="Times New Roman" w:hAnsi="Times New Roman" w:cs="Times New Roman"/>
          <w:b/>
          <w:bCs/>
          <w:color w:val="000000" w:themeColor="text1"/>
          <w:sz w:val="28"/>
          <w:szCs w:val="28"/>
        </w:rPr>
        <w:t xml:space="preserve">30 </w:t>
      </w:r>
      <w:r w:rsidRPr="00B364BB">
        <w:rPr>
          <w:rFonts w:ascii="Times New Roman" w:hAnsi="Times New Roman" w:cs="Times New Roman"/>
          <w:b/>
          <w:bCs/>
          <w:color w:val="000000" w:themeColor="text1"/>
          <w:sz w:val="28"/>
          <w:szCs w:val="28"/>
        </w:rPr>
        <w:t xml:space="preserve">апреля 2014 года № </w:t>
      </w:r>
      <w:r w:rsidR="00B364BB" w:rsidRPr="00B364BB">
        <w:rPr>
          <w:rFonts w:ascii="Times New Roman" w:hAnsi="Times New Roman" w:cs="Times New Roman"/>
          <w:b/>
          <w:bCs/>
          <w:color w:val="000000" w:themeColor="text1"/>
          <w:sz w:val="28"/>
          <w:szCs w:val="28"/>
        </w:rPr>
        <w:t>35</w:t>
      </w:r>
    </w:p>
    <w:p w:rsidR="00F654CD" w:rsidRPr="00B364BB" w:rsidRDefault="00B364BB" w:rsidP="00B364BB">
      <w:pPr>
        <w:jc w:val="both"/>
        <w:rPr>
          <w:rFonts w:ascii="Times New Roman" w:hAnsi="Times New Roman" w:cs="Times New Roman"/>
          <w:sz w:val="26"/>
          <w:szCs w:val="26"/>
        </w:rPr>
      </w:pPr>
      <w:r>
        <w:rPr>
          <w:rFonts w:ascii="Times New Roman" w:hAnsi="Times New Roman" w:cs="Times New Roman"/>
          <w:b/>
          <w:bCs/>
          <w:color w:val="FF0000"/>
          <w:sz w:val="26"/>
          <w:szCs w:val="26"/>
        </w:rPr>
        <w:t xml:space="preserve">          </w:t>
      </w:r>
      <w:r w:rsidR="00F654CD" w:rsidRPr="00B364BB">
        <w:rPr>
          <w:rFonts w:ascii="Times New Roman" w:hAnsi="Times New Roman" w:cs="Times New Roman"/>
          <w:color w:val="000000"/>
          <w:sz w:val="26"/>
          <w:szCs w:val="26"/>
        </w:rPr>
        <w:t>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внести в административный регламент по исполнению муниципальной функции «О</w:t>
      </w:r>
      <w:r w:rsidR="00F654CD" w:rsidRPr="00B364BB">
        <w:rPr>
          <w:rFonts w:ascii="Times New Roman" w:hAnsi="Times New Roman" w:cs="Times New Roman"/>
          <w:sz w:val="26"/>
          <w:szCs w:val="26"/>
        </w:rPr>
        <w:t xml:space="preserve">существление муниципального лесного контроля на территории сельского поселения </w:t>
      </w:r>
      <w:r w:rsidRPr="00B364BB">
        <w:rPr>
          <w:rFonts w:ascii="Times New Roman" w:hAnsi="Times New Roman" w:cs="Times New Roman"/>
          <w:sz w:val="26"/>
          <w:szCs w:val="26"/>
        </w:rPr>
        <w:t>Ярославский</w:t>
      </w:r>
      <w:r w:rsidR="00F654CD" w:rsidRPr="00B364BB">
        <w:rPr>
          <w:rFonts w:ascii="Times New Roman" w:hAnsi="Times New Roman" w:cs="Times New Roman"/>
          <w:sz w:val="26"/>
          <w:szCs w:val="26"/>
        </w:rPr>
        <w:t xml:space="preserve"> сельсовет» от </w:t>
      </w:r>
      <w:r>
        <w:rPr>
          <w:rFonts w:ascii="Times New Roman" w:hAnsi="Times New Roman" w:cs="Times New Roman"/>
          <w:sz w:val="26"/>
          <w:szCs w:val="26"/>
        </w:rPr>
        <w:t>30</w:t>
      </w:r>
      <w:r w:rsidR="00F654CD" w:rsidRPr="00B364BB">
        <w:rPr>
          <w:rFonts w:ascii="Times New Roman" w:hAnsi="Times New Roman" w:cs="Times New Roman"/>
          <w:sz w:val="26"/>
          <w:szCs w:val="26"/>
        </w:rPr>
        <w:t>.04.2014 года №</w:t>
      </w:r>
      <w:r>
        <w:rPr>
          <w:rFonts w:ascii="Times New Roman" w:hAnsi="Times New Roman" w:cs="Times New Roman"/>
          <w:sz w:val="26"/>
          <w:szCs w:val="26"/>
        </w:rPr>
        <w:t>35</w:t>
      </w:r>
      <w:r w:rsidR="00F654CD" w:rsidRPr="00B364BB">
        <w:rPr>
          <w:rFonts w:ascii="Times New Roman" w:hAnsi="Times New Roman" w:cs="Times New Roman"/>
          <w:sz w:val="26"/>
          <w:szCs w:val="26"/>
        </w:rPr>
        <w:t>,</w:t>
      </w:r>
      <w:r w:rsidR="00F654CD" w:rsidRPr="00B364BB">
        <w:rPr>
          <w:rFonts w:ascii="Times New Roman" w:hAnsi="Times New Roman" w:cs="Times New Roman"/>
          <w:color w:val="000000"/>
          <w:sz w:val="26"/>
          <w:szCs w:val="26"/>
        </w:rPr>
        <w:t xml:space="preserve"> следующие изменения: </w:t>
      </w:r>
    </w:p>
    <w:p w:rsidR="00F654CD" w:rsidRPr="00B364BB" w:rsidRDefault="00F654CD" w:rsidP="00F654CD">
      <w:pPr>
        <w:ind w:firstLine="547"/>
        <w:rPr>
          <w:rFonts w:ascii="Times New Roman" w:hAnsi="Times New Roman" w:cs="Times New Roman"/>
          <w:sz w:val="26"/>
          <w:szCs w:val="26"/>
        </w:rPr>
      </w:pPr>
      <w:r w:rsidRPr="00B364BB">
        <w:rPr>
          <w:rFonts w:ascii="Times New Roman" w:hAnsi="Times New Roman" w:cs="Times New Roman"/>
          <w:sz w:val="26"/>
          <w:szCs w:val="26"/>
        </w:rPr>
        <w:t xml:space="preserve">1) </w:t>
      </w:r>
      <w:proofErr w:type="spellStart"/>
      <w:r w:rsidRPr="00B364BB">
        <w:rPr>
          <w:rFonts w:ascii="Times New Roman" w:hAnsi="Times New Roman" w:cs="Times New Roman"/>
          <w:sz w:val="26"/>
          <w:szCs w:val="26"/>
        </w:rPr>
        <w:t>п.п</w:t>
      </w:r>
      <w:proofErr w:type="spellEnd"/>
      <w:r w:rsidRPr="00B364BB">
        <w:rPr>
          <w:rFonts w:ascii="Times New Roman" w:hAnsi="Times New Roman" w:cs="Times New Roman"/>
          <w:sz w:val="26"/>
          <w:szCs w:val="26"/>
        </w:rPr>
        <w:t>. 13 п.1.5. раздел 1 исключить, изложив его в новой редакции:</w:t>
      </w:r>
    </w:p>
    <w:p w:rsidR="00F654CD" w:rsidRPr="00B364BB" w:rsidRDefault="00F654CD" w:rsidP="00F654CD">
      <w:pPr>
        <w:ind w:firstLine="547"/>
        <w:rPr>
          <w:rFonts w:ascii="Times New Roman" w:hAnsi="Times New Roman" w:cs="Times New Roman"/>
          <w:sz w:val="26"/>
          <w:szCs w:val="26"/>
        </w:rPr>
      </w:pPr>
      <w:r w:rsidRPr="00B364BB">
        <w:rPr>
          <w:rFonts w:ascii="Times New Roman" w:hAnsi="Times New Roman" w:cs="Times New Roman"/>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654CD" w:rsidRPr="00B364BB" w:rsidRDefault="00F654CD" w:rsidP="00F654CD">
      <w:pPr>
        <w:ind w:firstLine="547"/>
        <w:rPr>
          <w:rFonts w:ascii="Times New Roman" w:hAnsi="Times New Roman" w:cs="Times New Roman"/>
          <w:sz w:val="26"/>
          <w:szCs w:val="26"/>
        </w:rPr>
      </w:pPr>
      <w:r w:rsidRPr="00B364BB">
        <w:rPr>
          <w:rFonts w:ascii="Times New Roman" w:hAnsi="Times New Roman" w:cs="Times New Roman"/>
          <w:sz w:val="26"/>
          <w:szCs w:val="26"/>
        </w:rPr>
        <w:t xml:space="preserve">2) п. 1.6. раздел 1 дополнить </w:t>
      </w:r>
      <w:proofErr w:type="spellStart"/>
      <w:r w:rsidRPr="00B364BB">
        <w:rPr>
          <w:rFonts w:ascii="Times New Roman" w:hAnsi="Times New Roman" w:cs="Times New Roman"/>
          <w:sz w:val="26"/>
          <w:szCs w:val="26"/>
        </w:rPr>
        <w:t>п.п</w:t>
      </w:r>
      <w:proofErr w:type="spellEnd"/>
      <w:r w:rsidRPr="00B364BB">
        <w:rPr>
          <w:rFonts w:ascii="Times New Roman" w:hAnsi="Times New Roman" w:cs="Times New Roman"/>
          <w:sz w:val="26"/>
          <w:szCs w:val="26"/>
        </w:rPr>
        <w:t>. 8  следующего содержания:</w:t>
      </w:r>
    </w:p>
    <w:p w:rsidR="00F654CD" w:rsidRPr="00B364BB" w:rsidRDefault="00F654CD" w:rsidP="00F654CD">
      <w:pPr>
        <w:jc w:val="both"/>
        <w:rPr>
          <w:rFonts w:ascii="Times New Roman" w:hAnsi="Times New Roman" w:cs="Times New Roman"/>
          <w:color w:val="22272F"/>
          <w:sz w:val="26"/>
          <w:szCs w:val="26"/>
          <w:shd w:val="clear" w:color="auto" w:fill="FFFFFF"/>
        </w:rPr>
      </w:pPr>
      <w:r w:rsidRPr="00B364BB">
        <w:rPr>
          <w:rFonts w:ascii="Times New Roman" w:hAnsi="Times New Roman" w:cs="Times New Roman"/>
          <w:sz w:val="26"/>
          <w:szCs w:val="26"/>
        </w:rPr>
        <w:t xml:space="preserve">- </w:t>
      </w:r>
      <w:r w:rsidRPr="00B364BB">
        <w:rPr>
          <w:rFonts w:ascii="Times New Roman" w:hAnsi="Times New Roman" w:cs="Times New Roman"/>
          <w:color w:val="22272F"/>
          <w:sz w:val="26"/>
          <w:szCs w:val="26"/>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54CD" w:rsidRPr="00B364BB" w:rsidRDefault="00F654CD" w:rsidP="00F654CD">
      <w:pPr>
        <w:ind w:firstLine="547"/>
        <w:jc w:val="both"/>
        <w:rPr>
          <w:rFonts w:ascii="Times New Roman" w:hAnsi="Times New Roman" w:cs="Times New Roman"/>
          <w:sz w:val="26"/>
          <w:szCs w:val="26"/>
        </w:rPr>
      </w:pPr>
      <w:r w:rsidRPr="00B364BB">
        <w:rPr>
          <w:rFonts w:ascii="Times New Roman" w:hAnsi="Times New Roman" w:cs="Times New Roman"/>
          <w:sz w:val="26"/>
          <w:szCs w:val="26"/>
        </w:rPr>
        <w:t xml:space="preserve">3)  п.1.5. раздел  1  </w:t>
      </w:r>
      <w:proofErr w:type="spellStart"/>
      <w:r w:rsidRPr="00B364BB">
        <w:rPr>
          <w:rFonts w:ascii="Times New Roman" w:hAnsi="Times New Roman" w:cs="Times New Roman"/>
          <w:sz w:val="26"/>
          <w:szCs w:val="26"/>
        </w:rPr>
        <w:t>п.п</w:t>
      </w:r>
      <w:proofErr w:type="spellEnd"/>
      <w:r w:rsidRPr="00B364BB">
        <w:rPr>
          <w:rFonts w:ascii="Times New Roman" w:hAnsi="Times New Roman" w:cs="Times New Roman"/>
          <w:sz w:val="26"/>
          <w:szCs w:val="26"/>
        </w:rPr>
        <w:t>. 8 исключить, изложив его в новой редакции:</w:t>
      </w:r>
    </w:p>
    <w:p w:rsidR="00F654CD" w:rsidRPr="00B364BB" w:rsidRDefault="00F654CD" w:rsidP="00F654CD">
      <w:pPr>
        <w:ind w:firstLine="547"/>
        <w:jc w:val="both"/>
        <w:rPr>
          <w:rFonts w:ascii="Times New Roman" w:hAnsi="Times New Roman" w:cs="Times New Roman"/>
          <w:sz w:val="26"/>
          <w:szCs w:val="26"/>
        </w:rPr>
      </w:pPr>
      <w:proofErr w:type="gramStart"/>
      <w:r w:rsidRPr="00B364BB">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w:t>
      </w:r>
      <w:proofErr w:type="gramEnd"/>
      <w:r w:rsidRPr="00B364BB">
        <w:rPr>
          <w:rFonts w:ascii="Times New Roman" w:hAnsi="Times New Roman" w:cs="Times New Roman"/>
          <w:sz w:val="26"/>
          <w:szCs w:val="26"/>
        </w:rPr>
        <w:t xml:space="preserve">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w:t>
      </w:r>
      <w:r w:rsidRPr="00B364BB">
        <w:rPr>
          <w:rFonts w:ascii="Times New Roman" w:hAnsi="Times New Roman" w:cs="Times New Roman"/>
          <w:sz w:val="26"/>
          <w:szCs w:val="26"/>
        </w:rPr>
        <w:lastRenderedPageBreak/>
        <w:t>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54CD" w:rsidRPr="00B364BB" w:rsidRDefault="00F654CD" w:rsidP="00F654CD">
      <w:pPr>
        <w:ind w:firstLine="547"/>
        <w:jc w:val="both"/>
        <w:rPr>
          <w:rFonts w:ascii="Times New Roman" w:hAnsi="Times New Roman" w:cs="Times New Roman"/>
          <w:sz w:val="26"/>
          <w:szCs w:val="26"/>
        </w:rPr>
      </w:pPr>
      <w:r w:rsidRPr="00B364BB">
        <w:rPr>
          <w:rFonts w:ascii="Times New Roman" w:hAnsi="Times New Roman" w:cs="Times New Roman"/>
          <w:sz w:val="26"/>
          <w:szCs w:val="26"/>
        </w:rPr>
        <w:t>4) п.1.6. дополнить п.п.9 следующего содержания:</w:t>
      </w:r>
    </w:p>
    <w:p w:rsidR="00F654CD" w:rsidRPr="00B364BB" w:rsidRDefault="00F654CD" w:rsidP="00F654CD">
      <w:pPr>
        <w:ind w:firstLine="547"/>
        <w:jc w:val="both"/>
        <w:rPr>
          <w:rFonts w:ascii="Times New Roman" w:hAnsi="Times New Roman" w:cs="Times New Roman"/>
          <w:sz w:val="26"/>
          <w:szCs w:val="26"/>
        </w:rPr>
      </w:pPr>
      <w:proofErr w:type="gramStart"/>
      <w:r w:rsidRPr="00B364BB">
        <w:rPr>
          <w:rFonts w:ascii="Times New Roman" w:hAnsi="Times New Roman" w:cs="Times New Roman"/>
          <w:sz w:val="26"/>
          <w:szCs w:val="26"/>
        </w:rPr>
        <w:t>- основание для проведения внеплановой проверки является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юридических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654CD" w:rsidRPr="00B364BB" w:rsidRDefault="00F654CD" w:rsidP="00F654CD">
      <w:pPr>
        <w:spacing w:after="180" w:line="330" w:lineRule="atLeast"/>
        <w:jc w:val="both"/>
        <w:textAlignment w:val="baseline"/>
        <w:rPr>
          <w:rFonts w:ascii="Times New Roman" w:eastAsia="Times New Roman" w:hAnsi="Times New Roman" w:cs="Times New Roman"/>
          <w:sz w:val="26"/>
          <w:szCs w:val="26"/>
          <w:lang w:eastAsia="ru-RU"/>
        </w:rPr>
      </w:pPr>
      <w:r w:rsidRPr="00B364BB">
        <w:rPr>
          <w:rFonts w:ascii="Times New Roman" w:eastAsia="Times New Roman" w:hAnsi="Times New Roman" w:cs="Times New Roman"/>
          <w:sz w:val="26"/>
          <w:szCs w:val="26"/>
          <w:lang w:eastAsia="ru-RU"/>
        </w:rPr>
        <w:t xml:space="preserve">5) п. 1.5 дополнить </w:t>
      </w:r>
      <w:proofErr w:type="spellStart"/>
      <w:r w:rsidRPr="00B364BB">
        <w:rPr>
          <w:rFonts w:ascii="Times New Roman" w:eastAsia="Times New Roman" w:hAnsi="Times New Roman" w:cs="Times New Roman"/>
          <w:sz w:val="26"/>
          <w:szCs w:val="26"/>
          <w:lang w:eastAsia="ru-RU"/>
        </w:rPr>
        <w:t>п.п</w:t>
      </w:r>
      <w:proofErr w:type="spellEnd"/>
      <w:r w:rsidRPr="00B364BB">
        <w:rPr>
          <w:rFonts w:ascii="Times New Roman" w:eastAsia="Times New Roman" w:hAnsi="Times New Roman" w:cs="Times New Roman"/>
          <w:sz w:val="26"/>
          <w:szCs w:val="26"/>
          <w:lang w:eastAsia="ru-RU"/>
        </w:rPr>
        <w:t>. 14 следующего содержания:</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r w:rsidRPr="00B364BB">
        <w:rPr>
          <w:rFonts w:ascii="Times New Roman" w:eastAsia="Times New Roman" w:hAnsi="Times New Roman" w:cs="Times New Roman"/>
          <w:sz w:val="26"/>
          <w:szCs w:val="26"/>
          <w:lang w:eastAsia="ru-RU"/>
        </w:rPr>
        <w:t>- Организация и проведение мероприятий, направленных на профилактику нарушений обязательных требований</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0" w:name="000283"/>
      <w:bookmarkEnd w:id="0"/>
      <w:r w:rsidRPr="00B364BB">
        <w:rPr>
          <w:rFonts w:ascii="Times New Roman" w:eastAsia="Times New Roman" w:hAnsi="Times New Roman" w:cs="Times New Roman"/>
          <w:sz w:val="26"/>
          <w:szCs w:val="26"/>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1" w:name="000284"/>
      <w:bookmarkEnd w:id="1"/>
      <w:r w:rsidRPr="00B364BB">
        <w:rPr>
          <w:rFonts w:ascii="Times New Roman" w:eastAsia="Times New Roman" w:hAnsi="Times New Roman" w:cs="Times New Roman"/>
          <w:sz w:val="26"/>
          <w:szCs w:val="26"/>
          <w:lang w:eastAsia="ru-RU"/>
        </w:rPr>
        <w:t>2. В целях профилактики нарушений обязательных требований органы муниципального контроля:</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2" w:name="000285"/>
      <w:bookmarkEnd w:id="2"/>
      <w:r w:rsidRPr="00B364BB">
        <w:rPr>
          <w:rFonts w:ascii="Times New Roman" w:eastAsia="Times New Roman" w:hAnsi="Times New Roman" w:cs="Times New Roman"/>
          <w:sz w:val="26"/>
          <w:szCs w:val="26"/>
          <w:lang w:eastAsia="ru-RU"/>
        </w:rPr>
        <w:t>1) обеспечивают размещение на официальных сайтах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3" w:name="000286"/>
      <w:bookmarkEnd w:id="3"/>
      <w:r w:rsidRPr="00B364BB">
        <w:rPr>
          <w:rFonts w:ascii="Times New Roman" w:eastAsia="Times New Roman" w:hAnsi="Times New Roman" w:cs="Times New Roman"/>
          <w:sz w:val="26"/>
          <w:szCs w:val="26"/>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4" w:name="000287"/>
      <w:bookmarkEnd w:id="4"/>
      <w:proofErr w:type="gramStart"/>
      <w:r w:rsidRPr="00B364BB">
        <w:rPr>
          <w:rFonts w:ascii="Times New Roman" w:eastAsia="Times New Roman" w:hAnsi="Times New Roman" w:cs="Times New Roman"/>
          <w:sz w:val="26"/>
          <w:szCs w:val="26"/>
          <w:lang w:eastAsia="ru-RU"/>
        </w:rPr>
        <w:t xml:space="preserve">3) обеспечивают регулярное (не реже одного раза в год) обобщение практики осуществления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w:t>
      </w:r>
      <w:r w:rsidRPr="00B364BB">
        <w:rPr>
          <w:rFonts w:ascii="Times New Roman" w:eastAsia="Times New Roman" w:hAnsi="Times New Roman" w:cs="Times New Roman"/>
          <w:sz w:val="26"/>
          <w:szCs w:val="26"/>
          <w:lang w:eastAsia="ru-RU"/>
        </w:rPr>
        <w:lastRenderedPageBreak/>
        <w:t>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5" w:name="000288"/>
      <w:bookmarkEnd w:id="5"/>
      <w:r w:rsidRPr="00B364BB">
        <w:rPr>
          <w:rFonts w:ascii="Times New Roman" w:eastAsia="Times New Roman" w:hAnsi="Times New Roman" w:cs="Times New Roman"/>
          <w:sz w:val="26"/>
          <w:szCs w:val="26"/>
          <w:lang w:eastAsia="ru-RU"/>
        </w:rPr>
        <w:t>4) выдают предостережения о недопустимости нарушения обязательных требований, если иной порядок не установлен федеральным законом.</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6" w:name="000289"/>
      <w:bookmarkEnd w:id="6"/>
      <w:r w:rsidRPr="00B364BB">
        <w:rPr>
          <w:rFonts w:ascii="Times New Roman" w:eastAsia="Times New Roman" w:hAnsi="Times New Roman" w:cs="Times New Roman"/>
          <w:sz w:val="26"/>
          <w:szCs w:val="26"/>
          <w:lang w:eastAsia="ru-RU"/>
        </w:rPr>
        <w:t>3. Федеральным законом, положением о виде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7" w:name="000290"/>
      <w:bookmarkEnd w:id="7"/>
      <w:r w:rsidRPr="00B364BB">
        <w:rPr>
          <w:rFonts w:ascii="Times New Roman" w:eastAsia="Times New Roman" w:hAnsi="Times New Roman" w:cs="Times New Roman"/>
          <w:sz w:val="26"/>
          <w:szCs w:val="26"/>
          <w:lang w:eastAsia="ru-RU"/>
        </w:rPr>
        <w:t>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8" w:name="000291"/>
      <w:bookmarkEnd w:id="8"/>
      <w:r w:rsidRPr="00B364BB">
        <w:rPr>
          <w:rFonts w:ascii="Times New Roman" w:eastAsia="Times New Roman" w:hAnsi="Times New Roman" w:cs="Times New Roman"/>
          <w:sz w:val="26"/>
          <w:szCs w:val="26"/>
          <w:lang w:eastAsia="ru-RU"/>
        </w:rPr>
        <w:t xml:space="preserve">5. </w:t>
      </w:r>
      <w:proofErr w:type="gramStart"/>
      <w:r w:rsidRPr="00B364BB">
        <w:rPr>
          <w:rFonts w:ascii="Times New Roman" w:eastAsia="Times New Roman" w:hAnsi="Times New Roman" w:cs="Times New Roman"/>
          <w:sz w:val="26"/>
          <w:szCs w:val="26"/>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w:t>
      </w:r>
      <w:proofErr w:type="gramEnd"/>
      <w:r w:rsidRPr="00B364BB">
        <w:rPr>
          <w:rFonts w:ascii="Times New Roman" w:eastAsia="Times New Roman" w:hAnsi="Times New Roman" w:cs="Times New Roman"/>
          <w:sz w:val="26"/>
          <w:szCs w:val="26"/>
          <w:lang w:eastAsia="ru-RU"/>
        </w:rPr>
        <w:t xml:space="preserve">, </w:t>
      </w:r>
      <w:proofErr w:type="gramStart"/>
      <w:r w:rsidRPr="00B364BB">
        <w:rPr>
          <w:rFonts w:ascii="Times New Roman" w:eastAsia="Times New Roman" w:hAnsi="Times New Roman" w:cs="Times New Roman"/>
          <w:sz w:val="26"/>
          <w:szCs w:val="26"/>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roofErr w:type="gramEnd"/>
      <w:r w:rsidRPr="00B364BB">
        <w:rPr>
          <w:rFonts w:ascii="Times New Roman" w:eastAsia="Times New Roman" w:hAnsi="Times New Roman" w:cs="Times New Roman"/>
          <w:sz w:val="26"/>
          <w:szCs w:val="26"/>
          <w:lang w:eastAsia="ru-RU"/>
        </w:rPr>
        <w:t xml:space="preserve">, </w:t>
      </w:r>
      <w:proofErr w:type="gramStart"/>
      <w:r w:rsidRPr="00B364BB">
        <w:rPr>
          <w:rFonts w:ascii="Times New Roman" w:eastAsia="Times New Roman" w:hAnsi="Times New Roman" w:cs="Times New Roman"/>
          <w:sz w:val="26"/>
          <w:szCs w:val="26"/>
          <w:lang w:eastAsia="ru-RU"/>
        </w:rPr>
        <w:t>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9" w:name="000292"/>
      <w:bookmarkEnd w:id="9"/>
      <w:r w:rsidRPr="00B364BB">
        <w:rPr>
          <w:rFonts w:ascii="Times New Roman" w:eastAsia="Times New Roman" w:hAnsi="Times New Roman" w:cs="Times New Roman"/>
          <w:sz w:val="26"/>
          <w:szCs w:val="26"/>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10" w:name="000293"/>
      <w:bookmarkEnd w:id="10"/>
      <w:r w:rsidRPr="00B364BB">
        <w:rPr>
          <w:rFonts w:ascii="Times New Roman" w:eastAsia="Times New Roman" w:hAnsi="Times New Roman" w:cs="Times New Roman"/>
          <w:sz w:val="26"/>
          <w:szCs w:val="26"/>
          <w:lang w:eastAsia="ru-RU"/>
        </w:rPr>
        <w:t xml:space="preserve">7. Порядок составления и направления предостережения о недопустимости нарушения обязательных требований, подачи юридическим лицом, </w:t>
      </w:r>
      <w:r w:rsidRPr="00B364BB">
        <w:rPr>
          <w:rFonts w:ascii="Times New Roman" w:eastAsia="Times New Roman" w:hAnsi="Times New Roman" w:cs="Times New Roman"/>
          <w:sz w:val="26"/>
          <w:szCs w:val="26"/>
          <w:lang w:eastAsia="ru-RU"/>
        </w:rPr>
        <w:lastRenderedPageBreak/>
        <w:t>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bookmarkStart w:id="11" w:name="000294"/>
      <w:bookmarkEnd w:id="11"/>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p>
    <w:p w:rsidR="00F654CD" w:rsidRPr="00B364BB" w:rsidRDefault="00F654CD" w:rsidP="00F654CD">
      <w:pPr>
        <w:spacing w:after="0" w:line="330" w:lineRule="atLeast"/>
        <w:textAlignment w:val="baseline"/>
        <w:rPr>
          <w:rFonts w:ascii="Times New Roman" w:eastAsia="Times New Roman" w:hAnsi="Times New Roman" w:cs="Times New Roman"/>
          <w:b/>
          <w:sz w:val="26"/>
          <w:szCs w:val="26"/>
          <w:lang w:eastAsia="ru-RU"/>
        </w:rPr>
      </w:pPr>
      <w:r w:rsidRPr="00B364BB">
        <w:rPr>
          <w:rFonts w:ascii="Times New Roman" w:eastAsia="Times New Roman" w:hAnsi="Times New Roman" w:cs="Times New Roman"/>
          <w:b/>
          <w:sz w:val="26"/>
          <w:szCs w:val="26"/>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12" w:name="000295"/>
      <w:bookmarkEnd w:id="12"/>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r w:rsidRPr="00B364BB">
        <w:rPr>
          <w:rFonts w:ascii="Times New Roman" w:eastAsia="Times New Roman" w:hAnsi="Times New Roman" w:cs="Times New Roman"/>
          <w:sz w:val="26"/>
          <w:szCs w:val="26"/>
          <w:lang w:eastAsia="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13" w:name="000296"/>
      <w:bookmarkEnd w:id="13"/>
      <w:r w:rsidRPr="00B364BB">
        <w:rPr>
          <w:rFonts w:ascii="Times New Roman" w:eastAsia="Times New Roman" w:hAnsi="Times New Roman" w:cs="Times New Roman"/>
          <w:sz w:val="26"/>
          <w:szCs w:val="26"/>
          <w:lang w:eastAsia="ru-RU"/>
        </w:rPr>
        <w:t xml:space="preserve">-плановые (рейдовые) осмотры (обследования) территорий, </w:t>
      </w:r>
      <w:r w:rsidRPr="00B364BB">
        <w:rPr>
          <w:rFonts w:ascii="Times New Roman" w:eastAsia="Times New Roman" w:hAnsi="Times New Roman" w:cs="Times New Roman"/>
          <w:sz w:val="26"/>
          <w:szCs w:val="26"/>
          <w:shd w:val="clear" w:color="auto" w:fill="FFFFFF"/>
          <w:lang w:eastAsia="ru-RU"/>
        </w:rPr>
        <w:t>акваторий, транспортных сре</w:t>
      </w:r>
      <w:proofErr w:type="gramStart"/>
      <w:r w:rsidRPr="00B364BB">
        <w:rPr>
          <w:rFonts w:ascii="Times New Roman" w:eastAsia="Times New Roman" w:hAnsi="Times New Roman" w:cs="Times New Roman"/>
          <w:sz w:val="26"/>
          <w:szCs w:val="26"/>
          <w:shd w:val="clear" w:color="auto" w:fill="FFFFFF"/>
          <w:lang w:eastAsia="ru-RU"/>
        </w:rPr>
        <w:t>дств в с</w:t>
      </w:r>
      <w:proofErr w:type="gramEnd"/>
      <w:r w:rsidRPr="00B364BB">
        <w:rPr>
          <w:rFonts w:ascii="Times New Roman" w:eastAsia="Times New Roman" w:hAnsi="Times New Roman" w:cs="Times New Roman"/>
          <w:sz w:val="26"/>
          <w:szCs w:val="26"/>
          <w:shd w:val="clear" w:color="auto" w:fill="FFFFFF"/>
          <w:lang w:eastAsia="ru-RU"/>
        </w:rPr>
        <w:t>оответствии со ст. 13.2 Закона № 294-ФЗ</w:t>
      </w:r>
      <w:r w:rsidRPr="00B364BB">
        <w:rPr>
          <w:rFonts w:ascii="Times New Roman" w:eastAsia="Times New Roman" w:hAnsi="Times New Roman" w:cs="Times New Roman"/>
          <w:sz w:val="26"/>
          <w:szCs w:val="26"/>
          <w:lang w:eastAsia="ru-RU"/>
        </w:rPr>
        <w:t xml:space="preserve">. </w:t>
      </w:r>
      <w:bookmarkStart w:id="14" w:name="000297"/>
      <w:bookmarkEnd w:id="14"/>
    </w:p>
    <w:p w:rsidR="00F654CD" w:rsidRPr="00B364BB" w:rsidRDefault="00F654CD" w:rsidP="00F654CD">
      <w:pPr>
        <w:shd w:val="clear" w:color="auto" w:fill="FFFFFF"/>
        <w:spacing w:line="294" w:lineRule="atLeast"/>
        <w:jc w:val="both"/>
        <w:rPr>
          <w:rFonts w:ascii="Times New Roman" w:hAnsi="Times New Roman" w:cs="Times New Roman"/>
          <w:sz w:val="26"/>
          <w:szCs w:val="26"/>
        </w:rPr>
      </w:pPr>
      <w:r w:rsidRPr="00B364BB">
        <w:rPr>
          <w:rFonts w:ascii="Times New Roman" w:hAnsi="Times New Roman" w:cs="Times New Roman"/>
          <w:sz w:val="26"/>
          <w:szCs w:val="26"/>
        </w:rPr>
        <w:t>- административные обследования объектов земельных отношений; измерение параметров природных объектов окружающей среды (воздуха, вод, почвы, недр);</w:t>
      </w:r>
    </w:p>
    <w:p w:rsidR="00F654CD" w:rsidRPr="00B364BB" w:rsidRDefault="00F654CD" w:rsidP="00F654CD">
      <w:pPr>
        <w:shd w:val="clear" w:color="auto" w:fill="FFFFFF"/>
        <w:spacing w:line="294" w:lineRule="atLeast"/>
        <w:jc w:val="both"/>
        <w:rPr>
          <w:rFonts w:ascii="Times New Roman" w:hAnsi="Times New Roman" w:cs="Times New Roman"/>
          <w:sz w:val="26"/>
          <w:szCs w:val="26"/>
        </w:rPr>
      </w:pPr>
      <w:r w:rsidRPr="00B364BB">
        <w:rPr>
          <w:rFonts w:ascii="Times New Roman" w:hAnsi="Times New Roman" w:cs="Times New Roman"/>
          <w:sz w:val="26"/>
          <w:szCs w:val="26"/>
        </w:rPr>
        <w:t>-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364BB">
        <w:rPr>
          <w:rFonts w:ascii="Times New Roman" w:hAnsi="Times New Roman" w:cs="Times New Roman"/>
          <w:sz w:val="26"/>
          <w:szCs w:val="26"/>
        </w:rPr>
        <w:t>дств св</w:t>
      </w:r>
      <w:proofErr w:type="gramEnd"/>
      <w:r w:rsidRPr="00B364BB">
        <w:rPr>
          <w:rFonts w:ascii="Times New Roman" w:hAnsi="Times New Roman" w:cs="Times New Roman"/>
          <w:sz w:val="26"/>
          <w:szCs w:val="26"/>
        </w:rPr>
        <w:t>язи;</w:t>
      </w:r>
    </w:p>
    <w:p w:rsidR="00F654CD" w:rsidRPr="00B364BB" w:rsidRDefault="00F654CD" w:rsidP="00F654CD">
      <w:pPr>
        <w:shd w:val="clear" w:color="auto" w:fill="FFFFFF"/>
        <w:spacing w:line="294" w:lineRule="atLeast"/>
        <w:jc w:val="both"/>
        <w:rPr>
          <w:rFonts w:ascii="Times New Roman" w:hAnsi="Times New Roman" w:cs="Times New Roman"/>
          <w:sz w:val="26"/>
          <w:szCs w:val="26"/>
        </w:rPr>
      </w:pPr>
      <w:r w:rsidRPr="00B364BB">
        <w:rPr>
          <w:rFonts w:ascii="Times New Roman" w:hAnsi="Times New Roman" w:cs="Times New Roman"/>
          <w:sz w:val="26"/>
          <w:szCs w:val="26"/>
        </w:rPr>
        <w:t>- наблюдение за распространяемой рекламой;</w:t>
      </w:r>
    </w:p>
    <w:p w:rsidR="00F654CD" w:rsidRPr="00B364BB" w:rsidRDefault="00F654CD" w:rsidP="00F654CD">
      <w:pPr>
        <w:shd w:val="clear" w:color="auto" w:fill="FFFFFF"/>
        <w:spacing w:line="294" w:lineRule="atLeast"/>
        <w:jc w:val="both"/>
        <w:rPr>
          <w:rFonts w:ascii="Times New Roman" w:hAnsi="Times New Roman" w:cs="Times New Roman"/>
          <w:sz w:val="26"/>
          <w:szCs w:val="26"/>
        </w:rPr>
      </w:pPr>
      <w:r w:rsidRPr="00B364BB">
        <w:rPr>
          <w:rFonts w:ascii="Times New Roman" w:hAnsi="Times New Roman" w:cs="Times New Roman"/>
          <w:sz w:val="26"/>
          <w:szCs w:val="26"/>
        </w:rPr>
        <w:t>- наблюдение за размещаемой информацией в сети интернет и средствах массовой информации;</w:t>
      </w:r>
    </w:p>
    <w:p w:rsidR="00F654CD" w:rsidRPr="00B364BB" w:rsidRDefault="00F654CD" w:rsidP="00F654CD">
      <w:pPr>
        <w:shd w:val="clear" w:color="auto" w:fill="FFFFFF"/>
        <w:spacing w:line="294" w:lineRule="atLeast"/>
        <w:jc w:val="both"/>
        <w:rPr>
          <w:rFonts w:ascii="Times New Roman" w:hAnsi="Times New Roman" w:cs="Times New Roman"/>
          <w:sz w:val="26"/>
          <w:szCs w:val="26"/>
        </w:rPr>
      </w:pPr>
      <w:r w:rsidRPr="00B364BB">
        <w:rPr>
          <w:rFonts w:ascii="Times New Roman" w:hAnsi="Times New Roman" w:cs="Times New Roman"/>
          <w:sz w:val="26"/>
          <w:szCs w:val="26"/>
        </w:rPr>
        <w:t>- анализ информации о деятельности и действиях юридического лица и ИП.</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15" w:name="000301"/>
      <w:bookmarkStart w:id="16" w:name="000304"/>
      <w:bookmarkEnd w:id="15"/>
      <w:bookmarkEnd w:id="16"/>
      <w:r w:rsidRPr="00B364BB">
        <w:rPr>
          <w:rFonts w:ascii="Times New Roman" w:eastAsia="Times New Roman" w:hAnsi="Times New Roman" w:cs="Times New Roman"/>
          <w:sz w:val="26"/>
          <w:szCs w:val="26"/>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17" w:name="000305"/>
      <w:bookmarkEnd w:id="17"/>
      <w:r w:rsidRPr="00B364BB">
        <w:rPr>
          <w:rFonts w:ascii="Times New Roman" w:eastAsia="Times New Roman" w:hAnsi="Times New Roman" w:cs="Times New Roman"/>
          <w:sz w:val="26"/>
          <w:szCs w:val="26"/>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18" w:name="000306"/>
      <w:bookmarkEnd w:id="18"/>
      <w:r w:rsidRPr="00B364BB">
        <w:rPr>
          <w:rFonts w:ascii="Times New Roman" w:eastAsia="Times New Roman" w:hAnsi="Times New Roman" w:cs="Times New Roman"/>
          <w:sz w:val="26"/>
          <w:szCs w:val="26"/>
          <w:lang w:eastAsia="ru-RU"/>
        </w:rPr>
        <w:t xml:space="preserve">4. </w:t>
      </w:r>
      <w:proofErr w:type="gramStart"/>
      <w:r w:rsidRPr="00B364BB">
        <w:rPr>
          <w:rFonts w:ascii="Times New Roman" w:eastAsia="Times New Roman" w:hAnsi="Times New Roman" w:cs="Times New Roman"/>
          <w:sz w:val="26"/>
          <w:szCs w:val="26"/>
          <w:lang w:eastAsia="ru-RU"/>
        </w:rPr>
        <w:t xml:space="preserve">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исполнительной власти субъектов Российской Федерации, осуществляющими </w:t>
      </w:r>
      <w:r w:rsidRPr="00B364BB">
        <w:rPr>
          <w:rFonts w:ascii="Times New Roman" w:eastAsia="Times New Roman" w:hAnsi="Times New Roman" w:cs="Times New Roman"/>
          <w:sz w:val="26"/>
          <w:szCs w:val="26"/>
          <w:lang w:eastAsia="ru-RU"/>
        </w:rPr>
        <w:lastRenderedPageBreak/>
        <w:t>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roofErr w:type="gramEnd"/>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19" w:name="000307"/>
      <w:bookmarkEnd w:id="19"/>
      <w:r w:rsidRPr="00B364BB">
        <w:rPr>
          <w:rFonts w:ascii="Times New Roman" w:eastAsia="Times New Roman" w:hAnsi="Times New Roman" w:cs="Times New Roman"/>
          <w:sz w:val="26"/>
          <w:szCs w:val="26"/>
          <w:lang w:eastAsia="ru-RU"/>
        </w:rPr>
        <w:t xml:space="preserve">5. </w:t>
      </w:r>
      <w:proofErr w:type="gramStart"/>
      <w:r w:rsidRPr="00B364BB">
        <w:rPr>
          <w:rFonts w:ascii="Times New Roman" w:eastAsia="Times New Roman" w:hAnsi="Times New Roman" w:cs="Times New Roman"/>
          <w:sz w:val="26"/>
          <w:szCs w:val="26"/>
          <w:lang w:eastAsia="ru-RU"/>
        </w:rPr>
        <w:t>В случае выявления при проведении мероприятий по контролю, указанных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w:t>
      </w:r>
      <w:proofErr w:type="gramEnd"/>
      <w:r w:rsidRPr="00B364BB">
        <w:rPr>
          <w:rFonts w:ascii="Times New Roman" w:eastAsia="Times New Roman" w:hAnsi="Times New Roman" w:cs="Times New Roman"/>
          <w:sz w:val="26"/>
          <w:szCs w:val="26"/>
          <w:lang w:eastAsia="ru-RU"/>
        </w:rPr>
        <w:t xml:space="preserve"> проверки юридического лица, индивидуального предпринимателя.</w:t>
      </w:r>
    </w:p>
    <w:p w:rsidR="00F654CD" w:rsidRPr="00B364BB" w:rsidRDefault="00F654CD" w:rsidP="00F654CD">
      <w:pPr>
        <w:spacing w:after="0" w:line="330" w:lineRule="atLeast"/>
        <w:jc w:val="both"/>
        <w:textAlignment w:val="baseline"/>
        <w:rPr>
          <w:rFonts w:ascii="Times New Roman" w:eastAsia="Times New Roman" w:hAnsi="Times New Roman" w:cs="Times New Roman"/>
          <w:sz w:val="26"/>
          <w:szCs w:val="26"/>
          <w:lang w:eastAsia="ru-RU"/>
        </w:rPr>
      </w:pPr>
      <w:bookmarkStart w:id="20" w:name="000308"/>
      <w:bookmarkEnd w:id="20"/>
      <w:r w:rsidRPr="00B364BB">
        <w:rPr>
          <w:rFonts w:ascii="Times New Roman" w:eastAsia="Times New Roman" w:hAnsi="Times New Roman" w:cs="Times New Roman"/>
          <w:sz w:val="26"/>
          <w:szCs w:val="26"/>
          <w:lang w:eastAsia="ru-RU"/>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654CD" w:rsidRPr="00B364BB" w:rsidRDefault="00F654CD" w:rsidP="00F654CD">
      <w:pPr>
        <w:spacing w:after="0" w:line="330" w:lineRule="atLeast"/>
        <w:jc w:val="both"/>
        <w:textAlignment w:val="baseline"/>
        <w:rPr>
          <w:rFonts w:ascii="Times New Roman" w:eastAsia="Times New Roman" w:hAnsi="Times New Roman" w:cs="Times New Roman"/>
          <w:color w:val="000000"/>
          <w:sz w:val="26"/>
          <w:szCs w:val="26"/>
          <w:lang w:eastAsia="ru-RU"/>
        </w:rPr>
      </w:pPr>
      <w:r w:rsidRPr="00B364BB">
        <w:rPr>
          <w:rFonts w:ascii="Times New Roman" w:eastAsia="Times New Roman" w:hAnsi="Times New Roman" w:cs="Times New Roman"/>
          <w:color w:val="000000"/>
          <w:sz w:val="26"/>
          <w:szCs w:val="26"/>
          <w:lang w:eastAsia="ru-RU"/>
        </w:rPr>
        <w:tab/>
        <w:t xml:space="preserve">6) п.3.3. раздел 3  дополнить </w:t>
      </w:r>
      <w:proofErr w:type="spellStart"/>
      <w:r w:rsidRPr="00B364BB">
        <w:rPr>
          <w:rFonts w:ascii="Times New Roman" w:eastAsia="Times New Roman" w:hAnsi="Times New Roman" w:cs="Times New Roman"/>
          <w:color w:val="000000"/>
          <w:sz w:val="26"/>
          <w:szCs w:val="26"/>
          <w:lang w:eastAsia="ru-RU"/>
        </w:rPr>
        <w:t>п.п</w:t>
      </w:r>
      <w:proofErr w:type="spellEnd"/>
      <w:r w:rsidRPr="00B364BB">
        <w:rPr>
          <w:rFonts w:ascii="Times New Roman" w:eastAsia="Times New Roman" w:hAnsi="Times New Roman" w:cs="Times New Roman"/>
          <w:color w:val="000000"/>
          <w:sz w:val="26"/>
          <w:szCs w:val="26"/>
          <w:lang w:eastAsia="ru-RU"/>
        </w:rPr>
        <w:t>. 3.3.1.  следующего содержания:</w:t>
      </w:r>
    </w:p>
    <w:p w:rsidR="00F654CD" w:rsidRPr="00B364BB" w:rsidRDefault="00F654CD" w:rsidP="00F654CD">
      <w:pPr>
        <w:spacing w:after="180" w:line="330" w:lineRule="atLeast"/>
        <w:jc w:val="both"/>
        <w:textAlignment w:val="baseline"/>
        <w:rPr>
          <w:rFonts w:ascii="Times New Roman" w:eastAsia="Times New Roman" w:hAnsi="Times New Roman" w:cs="Times New Roman"/>
          <w:color w:val="000000"/>
          <w:sz w:val="26"/>
          <w:szCs w:val="26"/>
          <w:lang w:eastAsia="ru-RU"/>
        </w:rPr>
      </w:pPr>
      <w:r w:rsidRPr="00B364BB">
        <w:rPr>
          <w:rFonts w:ascii="Times New Roman" w:eastAsia="Times New Roman" w:hAnsi="Times New Roman" w:cs="Times New Roman"/>
          <w:color w:val="000000"/>
          <w:sz w:val="26"/>
          <w:szCs w:val="26"/>
          <w:lang w:eastAsia="ru-RU"/>
        </w:rPr>
        <w:tab/>
        <w:t>- 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1" w:name="000312"/>
      <w:bookmarkEnd w:id="21"/>
      <w:proofErr w:type="gramStart"/>
      <w:r w:rsidRPr="00B364BB">
        <w:rPr>
          <w:rFonts w:ascii="Times New Roman" w:eastAsia="Times New Roman" w:hAnsi="Times New Roman" w:cs="Times New Roman"/>
          <w:color w:val="000000"/>
          <w:sz w:val="26"/>
          <w:szCs w:val="26"/>
          <w:lang w:eastAsia="ru-RU"/>
        </w:rPr>
        <w:t>-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2" w:name="000313"/>
      <w:bookmarkEnd w:id="22"/>
      <w:r w:rsidRPr="00B364BB">
        <w:rPr>
          <w:rFonts w:ascii="Times New Roman" w:eastAsia="Times New Roman" w:hAnsi="Times New Roman" w:cs="Times New Roman"/>
          <w:color w:val="000000"/>
          <w:sz w:val="26"/>
          <w:szCs w:val="26"/>
          <w:lang w:eastAsia="ru-RU"/>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B364BB">
        <w:rPr>
          <w:rFonts w:ascii="Times New Roman" w:eastAsia="Times New Roman" w:hAnsi="Times New Roman" w:cs="Times New Roman"/>
          <w:color w:val="000000"/>
          <w:sz w:val="26"/>
          <w:szCs w:val="26"/>
          <w:lang w:eastAsia="ru-RU"/>
        </w:rPr>
        <w:t xml:space="preserve">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w:t>
      </w:r>
      <w:r w:rsidRPr="00B364BB">
        <w:rPr>
          <w:rFonts w:ascii="Times New Roman" w:eastAsia="Times New Roman" w:hAnsi="Times New Roman" w:cs="Times New Roman"/>
          <w:color w:val="000000"/>
          <w:sz w:val="26"/>
          <w:szCs w:val="26"/>
          <w:lang w:eastAsia="ru-RU"/>
        </w:rPr>
        <w:lastRenderedPageBreak/>
        <w:t>культурного наследия (памятникам истории и культуры) народов</w:t>
      </w:r>
      <w:proofErr w:type="gramEnd"/>
      <w:r w:rsidRPr="00B364BB">
        <w:rPr>
          <w:rFonts w:ascii="Times New Roman" w:eastAsia="Times New Roman" w:hAnsi="Times New Roman" w:cs="Times New Roman"/>
          <w:color w:val="000000"/>
          <w:sz w:val="26"/>
          <w:szCs w:val="26"/>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3" w:name="000314"/>
      <w:bookmarkEnd w:id="23"/>
      <w:r w:rsidRPr="00B364BB">
        <w:rPr>
          <w:rFonts w:ascii="Times New Roman" w:eastAsia="Times New Roman" w:hAnsi="Times New Roman" w:cs="Times New Roman"/>
          <w:color w:val="000000"/>
          <w:sz w:val="26"/>
          <w:szCs w:val="26"/>
          <w:lang w:eastAsia="ru-RU"/>
        </w:rPr>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4" w:name="000315"/>
      <w:bookmarkEnd w:id="24"/>
      <w:r w:rsidRPr="00B364BB">
        <w:rPr>
          <w:rFonts w:ascii="Times New Roman" w:eastAsia="Times New Roman" w:hAnsi="Times New Roman" w:cs="Times New Roman"/>
          <w:color w:val="000000"/>
          <w:sz w:val="26"/>
          <w:szCs w:val="26"/>
          <w:lang w:eastAsia="ru-RU"/>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r w:rsidRPr="00B364BB">
        <w:rPr>
          <w:rFonts w:ascii="Times New Roman" w:eastAsia="Times New Roman" w:hAnsi="Times New Roman" w:cs="Times New Roman"/>
          <w:color w:val="000000"/>
          <w:sz w:val="26"/>
          <w:szCs w:val="26"/>
          <w:lang w:eastAsia="ru-RU"/>
        </w:rPr>
        <w:t>7) п.3.1 раздел 3 п.п.3.1.9.  исключить, изложив его в новой редакции:</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r w:rsidRPr="00B364BB">
        <w:rPr>
          <w:rFonts w:ascii="Times New Roman" w:eastAsia="Times New Roman" w:hAnsi="Times New Roman" w:cs="Times New Roman"/>
          <w:color w:val="000000"/>
          <w:sz w:val="26"/>
          <w:szCs w:val="26"/>
          <w:lang w:eastAsia="ru-RU"/>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 В случае</w:t>
      </w:r>
      <w:proofErr w:type="gramStart"/>
      <w:r w:rsidRPr="00B364BB">
        <w:rPr>
          <w:rFonts w:ascii="Times New Roman" w:eastAsia="Times New Roman" w:hAnsi="Times New Roman" w:cs="Times New Roman"/>
          <w:color w:val="000000"/>
          <w:sz w:val="26"/>
          <w:szCs w:val="26"/>
          <w:lang w:eastAsia="ru-RU"/>
        </w:rPr>
        <w:t>,</w:t>
      </w:r>
      <w:proofErr w:type="gramEnd"/>
      <w:r w:rsidRPr="00B364BB">
        <w:rPr>
          <w:rFonts w:ascii="Times New Roman" w:eastAsia="Times New Roman" w:hAnsi="Times New Roman" w:cs="Times New Roman"/>
          <w:color w:val="000000"/>
          <w:sz w:val="26"/>
          <w:szCs w:val="26"/>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364BB">
        <w:rPr>
          <w:rFonts w:ascii="Times New Roman" w:eastAsia="Times New Roman" w:hAnsi="Times New Roman" w:cs="Times New Roman"/>
          <w:color w:val="000000"/>
          <w:sz w:val="26"/>
          <w:szCs w:val="26"/>
          <w:lang w:eastAsia="ru-RU"/>
        </w:rPr>
        <w:t>ии и ау</w:t>
      </w:r>
      <w:proofErr w:type="gramEnd"/>
      <w:r w:rsidRPr="00B364BB">
        <w:rPr>
          <w:rFonts w:ascii="Times New Roman" w:eastAsia="Times New Roman" w:hAnsi="Times New Roman" w:cs="Times New Roman"/>
          <w:color w:val="000000"/>
          <w:sz w:val="26"/>
          <w:szCs w:val="26"/>
          <w:lang w:eastAsia="ru-RU"/>
        </w:rPr>
        <w:t>тентификации.</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5" w:name="000322"/>
      <w:bookmarkEnd w:id="25"/>
      <w:r w:rsidRPr="00B364BB">
        <w:rPr>
          <w:rFonts w:ascii="Times New Roman" w:eastAsia="Times New Roman" w:hAnsi="Times New Roman" w:cs="Times New Roman"/>
          <w:color w:val="000000"/>
          <w:sz w:val="26"/>
          <w:szCs w:val="26"/>
          <w:lang w:eastAsia="ru-RU"/>
        </w:rPr>
        <w:t>- При рассмотрении обращений и заявлений, информации о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6" w:name="000323"/>
      <w:bookmarkEnd w:id="26"/>
      <w:r w:rsidRPr="00B364BB">
        <w:rPr>
          <w:rFonts w:ascii="Times New Roman" w:eastAsia="Times New Roman" w:hAnsi="Times New Roman" w:cs="Times New Roman"/>
          <w:color w:val="000000"/>
          <w:sz w:val="26"/>
          <w:szCs w:val="26"/>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364BB">
        <w:rPr>
          <w:rFonts w:ascii="Times New Roman" w:eastAsia="Times New Roman" w:hAnsi="Times New Roman" w:cs="Times New Roman"/>
          <w:color w:val="000000"/>
          <w:sz w:val="26"/>
          <w:szCs w:val="26"/>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364BB">
        <w:rPr>
          <w:rFonts w:ascii="Times New Roman" w:eastAsia="Times New Roman" w:hAnsi="Times New Roman" w:cs="Times New Roman"/>
          <w:color w:val="000000"/>
          <w:sz w:val="26"/>
          <w:szCs w:val="26"/>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B364BB">
        <w:rPr>
          <w:rFonts w:ascii="Times New Roman" w:eastAsia="Times New Roman" w:hAnsi="Times New Roman" w:cs="Times New Roman"/>
          <w:color w:val="000000"/>
          <w:sz w:val="26"/>
          <w:szCs w:val="26"/>
          <w:lang w:eastAsia="ru-RU"/>
        </w:rPr>
        <w:lastRenderedPageBreak/>
        <w:t>отношении полученной информации, но представление таких пояснений и иных документов не является обязательным.</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7" w:name="000324"/>
      <w:bookmarkEnd w:id="27"/>
      <w:r w:rsidRPr="00B364BB">
        <w:rPr>
          <w:rFonts w:ascii="Times New Roman" w:eastAsia="Times New Roman" w:hAnsi="Times New Roman" w:cs="Times New Roman"/>
          <w:color w:val="000000"/>
          <w:sz w:val="26"/>
          <w:szCs w:val="26"/>
          <w:lang w:eastAsia="ru-RU"/>
        </w:rPr>
        <w:t>-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8" w:name="000325"/>
      <w:bookmarkEnd w:id="28"/>
      <w:r w:rsidRPr="00B364BB">
        <w:rPr>
          <w:rFonts w:ascii="Times New Roman" w:eastAsia="Times New Roman" w:hAnsi="Times New Roman" w:cs="Times New Roman"/>
          <w:color w:val="000000"/>
          <w:sz w:val="26"/>
          <w:szCs w:val="26"/>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364BB">
        <w:rPr>
          <w:rFonts w:ascii="Times New Roman" w:eastAsia="Times New Roman" w:hAnsi="Times New Roman" w:cs="Times New Roman"/>
          <w:color w:val="000000"/>
          <w:sz w:val="26"/>
          <w:szCs w:val="26"/>
          <w:lang w:eastAsia="ru-RU"/>
        </w:rPr>
        <w:t>явившихся</w:t>
      </w:r>
      <w:proofErr w:type="gramEnd"/>
      <w:r w:rsidRPr="00B364BB">
        <w:rPr>
          <w:rFonts w:ascii="Times New Roman" w:eastAsia="Times New Roman" w:hAnsi="Times New Roman" w:cs="Times New Roman"/>
          <w:color w:val="000000"/>
          <w:sz w:val="26"/>
          <w:szCs w:val="26"/>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bookmarkStart w:id="29" w:name="000326"/>
      <w:bookmarkEnd w:id="29"/>
      <w:r w:rsidRPr="00B364BB">
        <w:rPr>
          <w:rFonts w:ascii="Times New Roman" w:eastAsia="Times New Roman" w:hAnsi="Times New Roman" w:cs="Times New Roman"/>
          <w:color w:val="000000"/>
          <w:sz w:val="26"/>
          <w:szCs w:val="26"/>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p>
    <w:p w:rsidR="00F654CD" w:rsidRPr="00B364BB" w:rsidRDefault="00F654CD" w:rsidP="00F654CD">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r w:rsidRPr="00B364BB">
        <w:rPr>
          <w:rFonts w:ascii="Times New Roman" w:eastAsia="Times New Roman" w:hAnsi="Times New Roman" w:cs="Times New Roman"/>
          <w:color w:val="000000"/>
          <w:sz w:val="26"/>
          <w:szCs w:val="26"/>
          <w:lang w:eastAsia="ru-RU"/>
        </w:rPr>
        <w:t xml:space="preserve">8) п.3.1. раздел 3 дополнить </w:t>
      </w:r>
      <w:proofErr w:type="spellStart"/>
      <w:r w:rsidRPr="00B364BB">
        <w:rPr>
          <w:rFonts w:ascii="Times New Roman" w:eastAsia="Times New Roman" w:hAnsi="Times New Roman" w:cs="Times New Roman"/>
          <w:color w:val="000000"/>
          <w:sz w:val="26"/>
          <w:szCs w:val="26"/>
          <w:lang w:eastAsia="ru-RU"/>
        </w:rPr>
        <w:t>п.п</w:t>
      </w:r>
      <w:proofErr w:type="spellEnd"/>
      <w:r w:rsidRPr="00B364BB">
        <w:rPr>
          <w:rFonts w:ascii="Times New Roman" w:eastAsia="Times New Roman" w:hAnsi="Times New Roman" w:cs="Times New Roman"/>
          <w:color w:val="000000"/>
          <w:sz w:val="26"/>
          <w:szCs w:val="26"/>
          <w:lang w:eastAsia="ru-RU"/>
        </w:rPr>
        <w:t>. 3.1.11. следующего содержания:</w:t>
      </w:r>
    </w:p>
    <w:p w:rsidR="001512F7" w:rsidRDefault="00F654CD" w:rsidP="001512F7">
      <w:pPr>
        <w:spacing w:after="0" w:line="330" w:lineRule="atLeast"/>
        <w:ind w:firstLine="708"/>
        <w:jc w:val="both"/>
        <w:textAlignment w:val="baseline"/>
        <w:rPr>
          <w:rFonts w:ascii="Times New Roman" w:eastAsia="Times New Roman" w:hAnsi="Times New Roman" w:cs="Times New Roman"/>
          <w:color w:val="000000"/>
          <w:sz w:val="26"/>
          <w:szCs w:val="26"/>
          <w:lang w:eastAsia="ru-RU"/>
        </w:rPr>
      </w:pPr>
      <w:r w:rsidRPr="00B364BB">
        <w:rPr>
          <w:rFonts w:ascii="Times New Roman" w:eastAsia="Times New Roman" w:hAnsi="Times New Roman" w:cs="Times New Roman"/>
          <w:color w:val="000000"/>
          <w:sz w:val="26"/>
          <w:szCs w:val="26"/>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364BB">
        <w:rPr>
          <w:rFonts w:ascii="Times New Roman" w:eastAsia="Times New Roman" w:hAnsi="Times New Roman" w:cs="Times New Roman"/>
          <w:color w:val="000000"/>
          <w:sz w:val="26"/>
          <w:szCs w:val="26"/>
          <w:lang w:eastAsia="ru-RU"/>
        </w:rPr>
        <w:t>,</w:t>
      </w:r>
      <w:proofErr w:type="gramEnd"/>
      <w:r w:rsidRPr="00B364BB">
        <w:rPr>
          <w:rFonts w:ascii="Times New Roman" w:eastAsia="Times New Roman" w:hAnsi="Times New Roman" w:cs="Times New Roman"/>
          <w:color w:val="000000"/>
          <w:sz w:val="26"/>
          <w:szCs w:val="26"/>
          <w:lang w:eastAsia="ru-RU"/>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512F7" w:rsidRDefault="001512F7" w:rsidP="001512F7">
      <w:pPr>
        <w:spacing w:after="0" w:line="330" w:lineRule="atLeast"/>
        <w:ind w:firstLine="708"/>
        <w:jc w:val="both"/>
        <w:textAlignment w:val="baseline"/>
        <w:rPr>
          <w:rFonts w:ascii="Times New Roman" w:hAnsi="Times New Roman" w:cs="Times New Roman"/>
          <w:color w:val="000000"/>
          <w:spacing w:val="-11"/>
          <w:sz w:val="26"/>
          <w:szCs w:val="26"/>
        </w:rPr>
      </w:pPr>
    </w:p>
    <w:p w:rsidR="001512F7" w:rsidRDefault="001512F7" w:rsidP="001512F7">
      <w:pPr>
        <w:spacing w:after="0" w:line="330" w:lineRule="atLeast"/>
        <w:ind w:firstLine="708"/>
        <w:jc w:val="both"/>
        <w:textAlignment w:val="baseline"/>
        <w:rPr>
          <w:rFonts w:ascii="Times New Roman" w:hAnsi="Times New Roman" w:cs="Times New Roman"/>
          <w:color w:val="000000"/>
          <w:spacing w:val="-11"/>
          <w:sz w:val="26"/>
          <w:szCs w:val="26"/>
        </w:rPr>
      </w:pPr>
    </w:p>
    <w:p w:rsidR="001512F7" w:rsidRDefault="001512F7" w:rsidP="001512F7">
      <w:pPr>
        <w:spacing w:after="0" w:line="330" w:lineRule="atLeast"/>
        <w:ind w:firstLine="708"/>
        <w:jc w:val="both"/>
        <w:textAlignment w:val="baseline"/>
        <w:rPr>
          <w:rFonts w:ascii="Times New Roman" w:hAnsi="Times New Roman" w:cs="Times New Roman"/>
          <w:color w:val="000000"/>
          <w:spacing w:val="-11"/>
          <w:sz w:val="26"/>
          <w:szCs w:val="26"/>
        </w:rPr>
      </w:pPr>
    </w:p>
    <w:p w:rsidR="00F654CD" w:rsidRPr="001512F7" w:rsidRDefault="00F654CD" w:rsidP="001512F7">
      <w:pPr>
        <w:spacing w:after="0" w:line="330" w:lineRule="atLeast"/>
        <w:jc w:val="both"/>
        <w:textAlignment w:val="baseline"/>
        <w:rPr>
          <w:rFonts w:ascii="Times New Roman" w:eastAsia="Times New Roman" w:hAnsi="Times New Roman" w:cs="Times New Roman"/>
          <w:color w:val="000000"/>
          <w:sz w:val="26"/>
          <w:szCs w:val="26"/>
          <w:lang w:eastAsia="ru-RU"/>
        </w:rPr>
      </w:pPr>
      <w:r w:rsidRPr="00B364BB">
        <w:rPr>
          <w:rFonts w:ascii="Times New Roman" w:hAnsi="Times New Roman" w:cs="Times New Roman"/>
          <w:color w:val="000000"/>
          <w:spacing w:val="-11"/>
          <w:sz w:val="26"/>
          <w:szCs w:val="26"/>
        </w:rPr>
        <w:t xml:space="preserve">Глава  </w:t>
      </w:r>
      <w:r w:rsidRPr="00B364BB">
        <w:rPr>
          <w:rFonts w:ascii="Times New Roman" w:hAnsi="Times New Roman" w:cs="Times New Roman"/>
          <w:color w:val="000000"/>
          <w:sz w:val="26"/>
          <w:szCs w:val="26"/>
        </w:rPr>
        <w:t>сельского поселения</w:t>
      </w:r>
      <w:r w:rsidR="00C93A84">
        <w:rPr>
          <w:rFonts w:ascii="Times New Roman" w:hAnsi="Times New Roman" w:cs="Times New Roman"/>
          <w:color w:val="000000"/>
          <w:sz w:val="26"/>
          <w:szCs w:val="26"/>
        </w:rPr>
        <w:t xml:space="preserve">                                                         </w:t>
      </w:r>
      <w:r w:rsidR="001512F7">
        <w:rPr>
          <w:rFonts w:ascii="Times New Roman" w:hAnsi="Times New Roman" w:cs="Times New Roman"/>
          <w:color w:val="000000"/>
          <w:sz w:val="26"/>
          <w:szCs w:val="26"/>
        </w:rPr>
        <w:t xml:space="preserve">   </w:t>
      </w:r>
      <w:bookmarkStart w:id="30" w:name="_GoBack"/>
      <w:bookmarkEnd w:id="30"/>
      <w:r w:rsidR="00C93A84">
        <w:rPr>
          <w:rFonts w:ascii="Times New Roman" w:hAnsi="Times New Roman" w:cs="Times New Roman"/>
          <w:color w:val="000000"/>
          <w:sz w:val="26"/>
          <w:szCs w:val="26"/>
        </w:rPr>
        <w:t xml:space="preserve">    С.В. Морозова</w:t>
      </w:r>
    </w:p>
    <w:p w:rsidR="00F654CD" w:rsidRPr="00B364BB" w:rsidRDefault="00F654CD" w:rsidP="00F654CD">
      <w:pPr>
        <w:rPr>
          <w:rFonts w:ascii="Times New Roman" w:hAnsi="Times New Roman" w:cs="Times New Roman"/>
          <w:sz w:val="26"/>
          <w:szCs w:val="26"/>
        </w:rPr>
      </w:pPr>
    </w:p>
    <w:p w:rsidR="00F654CD" w:rsidRPr="00B364BB" w:rsidRDefault="00F654CD">
      <w:pPr>
        <w:rPr>
          <w:rFonts w:ascii="Times New Roman" w:hAnsi="Times New Roman" w:cs="Times New Roman"/>
          <w:sz w:val="26"/>
          <w:szCs w:val="26"/>
        </w:rPr>
      </w:pPr>
    </w:p>
    <w:sectPr w:rsidR="00F654CD" w:rsidRPr="00B364BB" w:rsidSect="001512F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D0"/>
    <w:rsid w:val="001512F7"/>
    <w:rsid w:val="002533F0"/>
    <w:rsid w:val="00266932"/>
    <w:rsid w:val="00B364BB"/>
    <w:rsid w:val="00BF5AD0"/>
    <w:rsid w:val="00C93A84"/>
    <w:rsid w:val="00F6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4CD"/>
    <w:pPr>
      <w:spacing w:after="160" w:line="256" w:lineRule="auto"/>
    </w:pPr>
    <w:rPr>
      <w:rFonts w:asciiTheme="minorHAnsi" w:eastAsiaTheme="minorHAnsi" w:hAnsiTheme="minorHAnsi" w:cstheme="minorBidi"/>
      <w:sz w:val="22"/>
      <w:szCs w:val="22"/>
      <w:lang w:eastAsia="en-US"/>
    </w:rPr>
  </w:style>
  <w:style w:type="paragraph" w:styleId="6">
    <w:name w:val="heading 6"/>
    <w:basedOn w:val="a"/>
    <w:next w:val="a"/>
    <w:link w:val="60"/>
    <w:qFormat/>
    <w:rsid w:val="00B364B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364BB"/>
    <w:rPr>
      <w:b/>
      <w:bCs/>
      <w:sz w:val="22"/>
      <w:szCs w:val="22"/>
    </w:rPr>
  </w:style>
  <w:style w:type="paragraph" w:styleId="a3">
    <w:name w:val="Balloon Text"/>
    <w:basedOn w:val="a"/>
    <w:link w:val="a4"/>
    <w:rsid w:val="001512F7"/>
    <w:pPr>
      <w:spacing w:after="0" w:line="240" w:lineRule="auto"/>
    </w:pPr>
    <w:rPr>
      <w:rFonts w:ascii="Tahoma" w:hAnsi="Tahoma" w:cs="Tahoma"/>
      <w:sz w:val="16"/>
      <w:szCs w:val="16"/>
    </w:rPr>
  </w:style>
  <w:style w:type="character" w:customStyle="1" w:styleId="a4">
    <w:name w:val="Текст выноски Знак"/>
    <w:basedOn w:val="a0"/>
    <w:link w:val="a3"/>
    <w:rsid w:val="001512F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4CD"/>
    <w:pPr>
      <w:spacing w:after="160" w:line="256" w:lineRule="auto"/>
    </w:pPr>
    <w:rPr>
      <w:rFonts w:asciiTheme="minorHAnsi" w:eastAsiaTheme="minorHAnsi" w:hAnsiTheme="minorHAnsi" w:cstheme="minorBidi"/>
      <w:sz w:val="22"/>
      <w:szCs w:val="22"/>
      <w:lang w:eastAsia="en-US"/>
    </w:rPr>
  </w:style>
  <w:style w:type="paragraph" w:styleId="6">
    <w:name w:val="heading 6"/>
    <w:basedOn w:val="a"/>
    <w:next w:val="a"/>
    <w:link w:val="60"/>
    <w:qFormat/>
    <w:rsid w:val="00B364BB"/>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364BB"/>
    <w:rPr>
      <w:b/>
      <w:bCs/>
      <w:sz w:val="22"/>
      <w:szCs w:val="22"/>
    </w:rPr>
  </w:style>
  <w:style w:type="paragraph" w:styleId="a3">
    <w:name w:val="Balloon Text"/>
    <w:basedOn w:val="a"/>
    <w:link w:val="a4"/>
    <w:rsid w:val="001512F7"/>
    <w:pPr>
      <w:spacing w:after="0" w:line="240" w:lineRule="auto"/>
    </w:pPr>
    <w:rPr>
      <w:rFonts w:ascii="Tahoma" w:hAnsi="Tahoma" w:cs="Tahoma"/>
      <w:sz w:val="16"/>
      <w:szCs w:val="16"/>
    </w:rPr>
  </w:style>
  <w:style w:type="character" w:customStyle="1" w:styleId="a4">
    <w:name w:val="Текст выноски Знак"/>
    <w:basedOn w:val="a0"/>
    <w:link w:val="a3"/>
    <w:rsid w:val="001512F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2017-05-17T03:24:00Z</cp:lastPrinted>
  <dcterms:created xsi:type="dcterms:W3CDTF">2017-05-11T02:57:00Z</dcterms:created>
  <dcterms:modified xsi:type="dcterms:W3CDTF">2017-05-17T03:27:00Z</dcterms:modified>
</cp:coreProperties>
</file>